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9C090" w14:textId="77777777" w:rsidR="000E7F2E" w:rsidRDefault="000E7F2E" w:rsidP="00014DA5">
      <w:pPr>
        <w:ind w:firstLine="708"/>
        <w:jc w:val="both"/>
      </w:pPr>
    </w:p>
    <w:p w14:paraId="4EB069E1" w14:textId="3E464ACE" w:rsidR="00014DA5" w:rsidRDefault="00861A0E" w:rsidP="00014DA5">
      <w:pPr>
        <w:ind w:firstLine="708"/>
        <w:jc w:val="both"/>
      </w:pPr>
      <w:r>
        <w:t xml:space="preserve">Na temelju članka 13. stavaka 4. Zakona o grobljima („Narodne novine“ broj 19/98, 50/12. i 89/17) </w:t>
      </w:r>
      <w:r w:rsidR="00014DA5">
        <w:t>i članka 30. Statuta Općine Koprivnički Bregi ("Službeni glasnik Koprivničko-križeva</w:t>
      </w:r>
      <w:r w:rsidR="0049152D">
        <w:t>čke županije", broj</w:t>
      </w:r>
      <w:r w:rsidR="0049152D">
        <w:rPr>
          <w:szCs w:val="24"/>
        </w:rPr>
        <w:t xml:space="preserve"> 6/13, 3/18, 6/20,</w:t>
      </w:r>
      <w:r w:rsidR="0049152D" w:rsidRPr="003E7745">
        <w:rPr>
          <w:szCs w:val="24"/>
        </w:rPr>
        <w:t xml:space="preserve"> 5/21</w:t>
      </w:r>
      <w:r w:rsidR="0049152D">
        <w:rPr>
          <w:szCs w:val="24"/>
        </w:rPr>
        <w:t xml:space="preserve">. i 8/21. – pročišćeni </w:t>
      </w:r>
      <w:r w:rsidR="00831AC1">
        <w:rPr>
          <w:szCs w:val="24"/>
        </w:rPr>
        <w:t>tekst</w:t>
      </w:r>
      <w:r w:rsidR="00014DA5">
        <w:t xml:space="preserve">), Općinsko vijeće </w:t>
      </w:r>
      <w:r>
        <w:t xml:space="preserve">Općine Koprivnički Bregi na </w:t>
      </w:r>
      <w:r w:rsidR="00C73E4B">
        <w:t>5</w:t>
      </w:r>
      <w:r w:rsidR="00014DA5">
        <w:t>. sjedn</w:t>
      </w:r>
      <w:r w:rsidR="00F228CA">
        <w:t xml:space="preserve">ici, održanoj </w:t>
      </w:r>
      <w:r w:rsidR="00C73E4B">
        <w:t>16. studenoga</w:t>
      </w:r>
      <w:r w:rsidR="00F228CA">
        <w:t xml:space="preserve"> 2021</w:t>
      </w:r>
      <w:r w:rsidR="00014DA5">
        <w:t>. donijelo je</w:t>
      </w:r>
    </w:p>
    <w:p w14:paraId="5AE15057" w14:textId="0BB81C6E" w:rsidR="00947B6D" w:rsidRDefault="00947B6D" w:rsidP="00014DA5">
      <w:pPr>
        <w:spacing w:after="0" w:line="240" w:lineRule="auto"/>
        <w:jc w:val="both"/>
        <w:rPr>
          <w:szCs w:val="24"/>
        </w:rPr>
      </w:pPr>
    </w:p>
    <w:p w14:paraId="447E7054" w14:textId="6077935A" w:rsidR="00F4355D" w:rsidRDefault="00861A0E" w:rsidP="005F35AE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Odluku o izmjeni i dopuni Odluke o uvjetima i mjerilima za utvrđivanje</w:t>
      </w:r>
    </w:p>
    <w:p w14:paraId="3D55CC0C" w14:textId="77777777" w:rsidR="00861A0E" w:rsidRDefault="00861A0E" w:rsidP="005F35AE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naknada za grobna mjesta te utvrđivanju cijena usluga na grobljima </w:t>
      </w:r>
    </w:p>
    <w:p w14:paraId="450EDC70" w14:textId="32842843" w:rsidR="00861A0E" w:rsidRPr="005F35AE" w:rsidRDefault="00861A0E" w:rsidP="005F35AE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na području Općine Koprivnički Bregi</w:t>
      </w:r>
    </w:p>
    <w:p w14:paraId="1861E116" w14:textId="6FE67662" w:rsidR="00BB315D" w:rsidRDefault="00BB315D" w:rsidP="005F35AE">
      <w:pPr>
        <w:spacing w:after="0" w:line="240" w:lineRule="auto"/>
        <w:rPr>
          <w:szCs w:val="24"/>
        </w:rPr>
      </w:pPr>
    </w:p>
    <w:p w14:paraId="775888B5" w14:textId="77777777" w:rsidR="005F35AE" w:rsidRPr="005F35AE" w:rsidRDefault="005F35AE" w:rsidP="005F35AE">
      <w:pPr>
        <w:spacing w:after="0" w:line="240" w:lineRule="auto"/>
        <w:rPr>
          <w:szCs w:val="24"/>
        </w:rPr>
      </w:pPr>
    </w:p>
    <w:p w14:paraId="3DD9CBD7" w14:textId="47AF826F" w:rsidR="00630098" w:rsidRPr="00F228CA" w:rsidRDefault="008665A4" w:rsidP="00F372A0">
      <w:pPr>
        <w:spacing w:after="0" w:line="240" w:lineRule="auto"/>
        <w:jc w:val="center"/>
        <w:rPr>
          <w:b/>
          <w:szCs w:val="24"/>
        </w:rPr>
      </w:pPr>
      <w:r w:rsidRPr="005F35AE">
        <w:rPr>
          <w:b/>
          <w:szCs w:val="24"/>
        </w:rPr>
        <w:t>Članak 1</w:t>
      </w:r>
      <w:r w:rsidR="000F0776" w:rsidRPr="005F35AE">
        <w:rPr>
          <w:b/>
          <w:szCs w:val="24"/>
        </w:rPr>
        <w:t>.</w:t>
      </w:r>
    </w:p>
    <w:p w14:paraId="6202D957" w14:textId="24183EA1" w:rsidR="0049152D" w:rsidRDefault="00FF5C0B" w:rsidP="00861A0E">
      <w:pPr>
        <w:spacing w:after="0" w:line="240" w:lineRule="auto"/>
        <w:ind w:firstLine="708"/>
        <w:jc w:val="both"/>
        <w:rPr>
          <w:rFonts w:eastAsia="Helvetica" w:cs="Helvetica"/>
        </w:rPr>
      </w:pPr>
      <w:r w:rsidRPr="005F35AE">
        <w:rPr>
          <w:szCs w:val="24"/>
        </w:rPr>
        <w:t xml:space="preserve">U </w:t>
      </w:r>
      <w:r w:rsidR="00861A0E">
        <w:rPr>
          <w:szCs w:val="24"/>
        </w:rPr>
        <w:t>Odluci o uvjetima i mjerilima za utvrđivanje naknada za grobna mjesta te utvrđivanju cijena usluga na grobljima na području Općine Koprivnički Bregi</w:t>
      </w:r>
      <w:r w:rsidR="00014DA5">
        <w:rPr>
          <w:szCs w:val="24"/>
        </w:rPr>
        <w:t xml:space="preserve"> </w:t>
      </w:r>
      <w:r w:rsidR="00947B6D" w:rsidRPr="005F35AE">
        <w:rPr>
          <w:szCs w:val="24"/>
        </w:rPr>
        <w:t>(„Službeni glasnik Koprivničko-križevačke županije broj</w:t>
      </w:r>
      <w:r w:rsidR="00861A0E">
        <w:rPr>
          <w:szCs w:val="24"/>
        </w:rPr>
        <w:t xml:space="preserve"> 8/15) (u daljnjem tekstu: Odluka</w:t>
      </w:r>
      <w:r w:rsidR="00947B6D" w:rsidRPr="005F35AE">
        <w:rPr>
          <w:szCs w:val="24"/>
        </w:rPr>
        <w:t xml:space="preserve">) </w:t>
      </w:r>
      <w:r w:rsidR="00014DA5">
        <w:rPr>
          <w:rFonts w:eastAsia="Helvetica" w:cs="Helvetica"/>
        </w:rPr>
        <w:t xml:space="preserve">u </w:t>
      </w:r>
      <w:r w:rsidR="00861A0E">
        <w:rPr>
          <w:rFonts w:eastAsia="Helvetica" w:cs="Helvetica"/>
        </w:rPr>
        <w:t>članku 3</w:t>
      </w:r>
      <w:r w:rsidR="0049152D">
        <w:rPr>
          <w:rFonts w:eastAsia="Helvetica" w:cs="Helvetica"/>
        </w:rPr>
        <w:t>. stavak 2</w:t>
      </w:r>
      <w:r w:rsidR="00F228CA">
        <w:rPr>
          <w:rFonts w:eastAsia="Helvetica" w:cs="Helvetica"/>
        </w:rPr>
        <w:t>.</w:t>
      </w:r>
      <w:r w:rsidR="00014DA5">
        <w:rPr>
          <w:rFonts w:eastAsia="Helvetica" w:cs="Helvetica"/>
        </w:rPr>
        <w:t xml:space="preserve"> </w:t>
      </w:r>
      <w:r w:rsidR="00861A0E">
        <w:rPr>
          <w:rFonts w:eastAsia="Helvetica" w:cs="Helvetica"/>
        </w:rPr>
        <w:t>riječ „rake“ zamjenjuje se riječi „jame“.</w:t>
      </w:r>
    </w:p>
    <w:p w14:paraId="51276AD2" w14:textId="32B0B38B" w:rsidR="00861A0E" w:rsidRDefault="001D540E" w:rsidP="00861A0E">
      <w:pPr>
        <w:spacing w:after="0" w:line="240" w:lineRule="auto"/>
        <w:ind w:firstLine="708"/>
        <w:jc w:val="both"/>
        <w:rPr>
          <w:rFonts w:eastAsia="Helvetica" w:cs="Helvetica"/>
        </w:rPr>
      </w:pPr>
      <w:r>
        <w:rPr>
          <w:rFonts w:eastAsia="Helvetica" w:cs="Helvetica"/>
        </w:rPr>
        <w:t>U istom članku, iza stavka 3. dodaje se novi stavak 4</w:t>
      </w:r>
      <w:r w:rsidR="00861A0E">
        <w:rPr>
          <w:rFonts w:eastAsia="Helvetica" w:cs="Helvetica"/>
        </w:rPr>
        <w:t>. koji glasi:</w:t>
      </w:r>
    </w:p>
    <w:p w14:paraId="45C75B23" w14:textId="0DF4C979" w:rsidR="00861A0E" w:rsidRDefault="00861A0E" w:rsidP="00861A0E">
      <w:pPr>
        <w:spacing w:after="0" w:line="240" w:lineRule="auto"/>
        <w:ind w:firstLine="708"/>
        <w:jc w:val="both"/>
        <w:rPr>
          <w:rFonts w:eastAsia="Helvetica" w:cs="Helvetica"/>
        </w:rPr>
      </w:pPr>
      <w:r>
        <w:rPr>
          <w:rFonts w:eastAsia="Helvetica" w:cs="Helvetica"/>
        </w:rPr>
        <w:t>„</w:t>
      </w:r>
      <w:r w:rsidR="001D540E">
        <w:rPr>
          <w:rFonts w:eastAsia="Helvetica" w:cs="Helvetica"/>
        </w:rPr>
        <w:t>Općina može uslugu kopanja grobne jame i ispraćaja pokojnika povjeriti trgovačkom društvu u kojem ima svoje dionice odnosno udjele. U tom slučaju cijena usluge iz stavka 2. i 3. svoga članka utvrđuje se sukladno cjeniku trgovačkog društva.“</w:t>
      </w:r>
    </w:p>
    <w:p w14:paraId="02E1D724" w14:textId="22101E73" w:rsidR="001D540E" w:rsidRPr="003B7386" w:rsidRDefault="001D540E" w:rsidP="00861A0E">
      <w:pPr>
        <w:spacing w:after="0" w:line="240" w:lineRule="auto"/>
        <w:ind w:firstLine="708"/>
        <w:jc w:val="both"/>
        <w:rPr>
          <w:szCs w:val="24"/>
        </w:rPr>
      </w:pPr>
      <w:r>
        <w:rPr>
          <w:rFonts w:eastAsia="Helvetica" w:cs="Helvetica"/>
        </w:rPr>
        <w:t>U istom članku, dosadašnji stavak 4. postaje novi stavak 4.</w:t>
      </w:r>
    </w:p>
    <w:p w14:paraId="3431AE19" w14:textId="70F0B9DD" w:rsidR="00677F44" w:rsidRDefault="00677F44" w:rsidP="005F35AE">
      <w:pPr>
        <w:spacing w:after="0" w:line="240" w:lineRule="auto"/>
        <w:jc w:val="center"/>
        <w:rPr>
          <w:b/>
          <w:szCs w:val="24"/>
        </w:rPr>
      </w:pPr>
    </w:p>
    <w:p w14:paraId="7AD32722" w14:textId="48A2567B" w:rsidR="00630098" w:rsidRDefault="00014DA5" w:rsidP="00F372A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Članak 2</w:t>
      </w:r>
      <w:r w:rsidR="00677F44">
        <w:rPr>
          <w:b/>
          <w:szCs w:val="24"/>
        </w:rPr>
        <w:t>.</w:t>
      </w:r>
    </w:p>
    <w:p w14:paraId="26D46A63" w14:textId="5F6CD554" w:rsidR="00EB02DF" w:rsidRPr="00CB7F90" w:rsidRDefault="00831AC1" w:rsidP="003F08DE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="00EB02DF" w:rsidRPr="005F35AE">
        <w:rPr>
          <w:szCs w:val="24"/>
        </w:rPr>
        <w:t xml:space="preserve">Ova Odluka stupa na snagu </w:t>
      </w:r>
      <w:r w:rsidR="00EB02DF">
        <w:rPr>
          <w:szCs w:val="24"/>
        </w:rPr>
        <w:t>osmog</w:t>
      </w:r>
      <w:r w:rsidR="00EB02DF" w:rsidRPr="005F35AE">
        <w:rPr>
          <w:szCs w:val="24"/>
        </w:rPr>
        <w:t xml:space="preserve"> dana od dana objave u „Službenom glasniku Koprivničko-križevačke županije</w:t>
      </w:r>
      <w:r>
        <w:rPr>
          <w:szCs w:val="24"/>
        </w:rPr>
        <w:t>“.</w:t>
      </w:r>
    </w:p>
    <w:p w14:paraId="0D259AD1" w14:textId="77777777" w:rsidR="00EB02DF" w:rsidRPr="00EB02DF" w:rsidRDefault="00EB02DF" w:rsidP="00EB02DF">
      <w:pPr>
        <w:spacing w:after="0" w:line="240" w:lineRule="auto"/>
        <w:jc w:val="center"/>
        <w:rPr>
          <w:b/>
          <w:szCs w:val="24"/>
        </w:rPr>
      </w:pPr>
    </w:p>
    <w:p w14:paraId="25B74FE7" w14:textId="77777777" w:rsidR="005F35AE" w:rsidRPr="005F35AE" w:rsidRDefault="005F35AE" w:rsidP="005F35AE">
      <w:pPr>
        <w:spacing w:after="0" w:line="240" w:lineRule="auto"/>
        <w:ind w:firstLine="708"/>
        <w:jc w:val="both"/>
        <w:rPr>
          <w:szCs w:val="24"/>
        </w:rPr>
      </w:pPr>
    </w:p>
    <w:p w14:paraId="4C1AEAC7" w14:textId="77777777" w:rsidR="00947B6D" w:rsidRPr="005F35AE" w:rsidRDefault="00947B6D" w:rsidP="005F35AE">
      <w:pPr>
        <w:spacing w:after="0" w:line="240" w:lineRule="auto"/>
        <w:jc w:val="center"/>
        <w:rPr>
          <w:rFonts w:eastAsia="Times New Roman"/>
          <w:b/>
          <w:color w:val="000000"/>
          <w:szCs w:val="24"/>
          <w:lang w:eastAsia="hr-HR"/>
        </w:rPr>
      </w:pPr>
      <w:r w:rsidRPr="005F35AE">
        <w:rPr>
          <w:rFonts w:eastAsia="Times New Roman"/>
          <w:b/>
          <w:color w:val="000000"/>
          <w:szCs w:val="24"/>
          <w:lang w:eastAsia="hr-HR"/>
        </w:rPr>
        <w:t xml:space="preserve">OPĆINSKO VIJEĆE </w:t>
      </w:r>
    </w:p>
    <w:p w14:paraId="3FADB4E0" w14:textId="25173F85" w:rsidR="00947B6D" w:rsidRPr="005F35AE" w:rsidRDefault="00947B6D" w:rsidP="005F35AE">
      <w:pPr>
        <w:spacing w:after="0" w:line="240" w:lineRule="auto"/>
        <w:jc w:val="center"/>
        <w:rPr>
          <w:rFonts w:eastAsia="Times New Roman"/>
          <w:b/>
          <w:color w:val="000000"/>
          <w:szCs w:val="24"/>
          <w:lang w:eastAsia="hr-HR"/>
        </w:rPr>
      </w:pPr>
      <w:r w:rsidRPr="005F35AE">
        <w:rPr>
          <w:rFonts w:eastAsia="Times New Roman"/>
          <w:b/>
          <w:color w:val="000000"/>
          <w:szCs w:val="24"/>
          <w:lang w:eastAsia="hr-HR"/>
        </w:rPr>
        <w:t xml:space="preserve">OPĆINE </w:t>
      </w:r>
      <w:r w:rsidR="00014DA5">
        <w:rPr>
          <w:rFonts w:eastAsia="Times New Roman"/>
          <w:b/>
          <w:color w:val="000000"/>
          <w:szCs w:val="24"/>
          <w:lang w:eastAsia="hr-HR"/>
        </w:rPr>
        <w:t>KOPRIVNIČKI BREGI</w:t>
      </w:r>
    </w:p>
    <w:p w14:paraId="030D3B57" w14:textId="77777777" w:rsidR="00947B6D" w:rsidRPr="005F35AE" w:rsidRDefault="00947B6D" w:rsidP="005F35AE">
      <w:pPr>
        <w:spacing w:line="240" w:lineRule="auto"/>
        <w:jc w:val="both"/>
        <w:rPr>
          <w:szCs w:val="24"/>
        </w:rPr>
      </w:pPr>
    </w:p>
    <w:tbl>
      <w:tblPr>
        <w:tblW w:w="9304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9304"/>
      </w:tblGrid>
      <w:tr w:rsidR="006148AB" w:rsidRPr="005F35AE" w14:paraId="5007DBA7" w14:textId="77777777" w:rsidTr="00947B6D">
        <w:tc>
          <w:tcPr>
            <w:tcW w:w="9304" w:type="dxa"/>
            <w:hideMark/>
          </w:tcPr>
          <w:p w14:paraId="07EAA10C" w14:textId="2C3559B5" w:rsidR="006148AB" w:rsidRPr="005F35AE" w:rsidRDefault="006148AB" w:rsidP="005F35AE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  <w:r w:rsidRPr="005F35AE">
              <w:rPr>
                <w:rFonts w:eastAsia="Times New Roman"/>
                <w:szCs w:val="24"/>
                <w:lang w:eastAsia="hr-HR"/>
              </w:rPr>
              <w:t xml:space="preserve">KLASA: </w:t>
            </w:r>
            <w:r w:rsidR="001D540E">
              <w:rPr>
                <w:rFonts w:eastAsia="Times New Roman"/>
                <w:szCs w:val="24"/>
                <w:lang w:eastAsia="hr-HR"/>
              </w:rPr>
              <w:t>363-01/21-01/</w:t>
            </w:r>
            <w:r w:rsidR="00C73E4B">
              <w:rPr>
                <w:rFonts w:eastAsia="Times New Roman"/>
                <w:szCs w:val="24"/>
                <w:lang w:eastAsia="hr-HR"/>
              </w:rPr>
              <w:t>04</w:t>
            </w:r>
          </w:p>
          <w:p w14:paraId="4F310A06" w14:textId="15BF4B4D" w:rsidR="006148AB" w:rsidRPr="005F35AE" w:rsidRDefault="006148AB" w:rsidP="005F35AE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  <w:r w:rsidRPr="005F35AE">
              <w:rPr>
                <w:rFonts w:eastAsia="Times New Roman"/>
                <w:szCs w:val="24"/>
                <w:lang w:eastAsia="hr-HR"/>
              </w:rPr>
              <w:t xml:space="preserve">URBROJ: </w:t>
            </w:r>
            <w:r w:rsidR="00014DA5">
              <w:rPr>
                <w:rFonts w:eastAsia="Times New Roman"/>
                <w:szCs w:val="24"/>
                <w:lang w:eastAsia="hr-HR"/>
              </w:rPr>
              <w:t>2137/8</w:t>
            </w:r>
            <w:r w:rsidR="00F228CA">
              <w:rPr>
                <w:rFonts w:eastAsia="Times New Roman"/>
                <w:szCs w:val="24"/>
                <w:lang w:eastAsia="hr-HR"/>
              </w:rPr>
              <w:t>-21</w:t>
            </w:r>
            <w:r w:rsidR="00831AC1">
              <w:rPr>
                <w:rFonts w:eastAsia="Times New Roman"/>
                <w:szCs w:val="24"/>
                <w:lang w:eastAsia="hr-HR"/>
              </w:rPr>
              <w:t>-</w:t>
            </w:r>
            <w:r w:rsidR="00C73E4B">
              <w:rPr>
                <w:rFonts w:eastAsia="Times New Roman"/>
                <w:szCs w:val="24"/>
                <w:lang w:eastAsia="hr-HR"/>
              </w:rPr>
              <w:t>1</w:t>
            </w:r>
          </w:p>
          <w:p w14:paraId="275A58A8" w14:textId="046182F2" w:rsidR="006148AB" w:rsidRPr="005F35AE" w:rsidRDefault="00014DA5" w:rsidP="00C73E4B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Koprivnički Bregi</w:t>
            </w:r>
            <w:r w:rsidR="001D540E">
              <w:rPr>
                <w:rFonts w:eastAsia="Times New Roman"/>
                <w:szCs w:val="24"/>
                <w:lang w:eastAsia="hr-HR"/>
              </w:rPr>
              <w:t xml:space="preserve">, </w:t>
            </w:r>
            <w:r w:rsidR="00C73E4B">
              <w:rPr>
                <w:rFonts w:eastAsia="Times New Roman"/>
                <w:szCs w:val="24"/>
                <w:lang w:eastAsia="hr-HR"/>
              </w:rPr>
              <w:t>16. studenoga</w:t>
            </w:r>
            <w:r w:rsidR="00F228CA">
              <w:rPr>
                <w:rFonts w:eastAsia="Times New Roman"/>
                <w:szCs w:val="24"/>
                <w:lang w:eastAsia="hr-HR"/>
              </w:rPr>
              <w:t xml:space="preserve"> 2021</w:t>
            </w:r>
            <w:r w:rsidR="006148AB" w:rsidRPr="005F35AE">
              <w:rPr>
                <w:rFonts w:eastAsia="Times New Roman"/>
                <w:szCs w:val="24"/>
                <w:lang w:eastAsia="hr-HR"/>
              </w:rPr>
              <w:t xml:space="preserve">. </w:t>
            </w:r>
          </w:p>
        </w:tc>
      </w:tr>
      <w:tr w:rsidR="00947B6D" w:rsidRPr="005F35AE" w14:paraId="0B766484" w14:textId="77777777" w:rsidTr="00947B6D">
        <w:tc>
          <w:tcPr>
            <w:tcW w:w="9304" w:type="dxa"/>
          </w:tcPr>
          <w:p w14:paraId="68E099BA" w14:textId="77777777" w:rsidR="00947B6D" w:rsidRPr="005F35AE" w:rsidRDefault="00947B6D" w:rsidP="005F35AE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</w:p>
        </w:tc>
      </w:tr>
    </w:tbl>
    <w:p w14:paraId="58827F77" w14:textId="7BC60C57" w:rsidR="006148AB" w:rsidRDefault="006148AB" w:rsidP="005F35AE">
      <w:pPr>
        <w:spacing w:after="0" w:line="240" w:lineRule="auto"/>
        <w:rPr>
          <w:rFonts w:eastAsia="Times New Roman"/>
          <w:color w:val="000000"/>
          <w:szCs w:val="24"/>
          <w:lang w:eastAsia="hr-HR"/>
        </w:rPr>
      </w:pPr>
    </w:p>
    <w:p w14:paraId="77D47025" w14:textId="77777777" w:rsidR="005F35AE" w:rsidRPr="005F35AE" w:rsidRDefault="005F35AE" w:rsidP="005F35AE">
      <w:pPr>
        <w:spacing w:after="0" w:line="240" w:lineRule="auto"/>
        <w:rPr>
          <w:rFonts w:eastAsia="Times New Roman"/>
          <w:color w:val="000000"/>
          <w:szCs w:val="24"/>
          <w:lang w:eastAsia="hr-HR"/>
        </w:rPr>
      </w:pPr>
    </w:p>
    <w:p w14:paraId="4E16A80F" w14:textId="660906BE" w:rsidR="00947B6D" w:rsidRPr="005F35AE" w:rsidRDefault="009230A2" w:rsidP="005F35AE">
      <w:pPr>
        <w:spacing w:after="0" w:line="240" w:lineRule="auto"/>
        <w:rPr>
          <w:rFonts w:eastAsia="Times New Roman"/>
          <w:b/>
          <w:color w:val="000000"/>
          <w:szCs w:val="24"/>
          <w:lang w:eastAsia="hr-HR"/>
        </w:rPr>
      </w:pPr>
      <w:r>
        <w:rPr>
          <w:rFonts w:eastAsia="Times New Roman"/>
          <w:color w:val="000000"/>
          <w:szCs w:val="24"/>
          <w:lang w:eastAsia="hr-HR"/>
        </w:rPr>
        <w:tab/>
      </w:r>
      <w:r>
        <w:rPr>
          <w:rFonts w:eastAsia="Times New Roman"/>
          <w:color w:val="000000"/>
          <w:szCs w:val="24"/>
          <w:lang w:eastAsia="hr-HR"/>
        </w:rPr>
        <w:tab/>
      </w:r>
      <w:r>
        <w:rPr>
          <w:rFonts w:eastAsia="Times New Roman"/>
          <w:color w:val="000000"/>
          <w:szCs w:val="24"/>
          <w:lang w:eastAsia="hr-HR"/>
        </w:rPr>
        <w:tab/>
      </w:r>
      <w:r>
        <w:rPr>
          <w:rFonts w:eastAsia="Times New Roman"/>
          <w:color w:val="000000"/>
          <w:szCs w:val="24"/>
          <w:lang w:eastAsia="hr-HR"/>
        </w:rPr>
        <w:tab/>
      </w:r>
      <w:r>
        <w:rPr>
          <w:rFonts w:eastAsia="Times New Roman"/>
          <w:color w:val="000000"/>
          <w:szCs w:val="24"/>
          <w:lang w:eastAsia="hr-HR"/>
        </w:rPr>
        <w:tab/>
      </w:r>
      <w:r>
        <w:rPr>
          <w:rFonts w:eastAsia="Times New Roman"/>
          <w:color w:val="000000"/>
          <w:szCs w:val="24"/>
          <w:lang w:eastAsia="hr-HR"/>
        </w:rPr>
        <w:tab/>
      </w:r>
      <w:r>
        <w:rPr>
          <w:rFonts w:eastAsia="Times New Roman"/>
          <w:color w:val="000000"/>
          <w:szCs w:val="24"/>
          <w:lang w:eastAsia="hr-HR"/>
        </w:rPr>
        <w:tab/>
      </w:r>
      <w:r>
        <w:rPr>
          <w:rFonts w:eastAsia="Times New Roman"/>
          <w:color w:val="000000"/>
          <w:szCs w:val="24"/>
          <w:lang w:eastAsia="hr-HR"/>
        </w:rPr>
        <w:tab/>
      </w:r>
      <w:r>
        <w:rPr>
          <w:rFonts w:eastAsia="Times New Roman"/>
          <w:color w:val="000000"/>
          <w:szCs w:val="24"/>
          <w:lang w:eastAsia="hr-HR"/>
        </w:rPr>
        <w:tab/>
        <w:t xml:space="preserve">  </w:t>
      </w:r>
      <w:bookmarkStart w:id="0" w:name="_GoBack"/>
      <w:bookmarkEnd w:id="0"/>
      <w:r w:rsidR="00947B6D" w:rsidRPr="005F35AE">
        <w:rPr>
          <w:rFonts w:eastAsia="Times New Roman"/>
          <w:b/>
          <w:color w:val="000000"/>
          <w:szCs w:val="24"/>
          <w:lang w:eastAsia="hr-HR"/>
        </w:rPr>
        <w:t xml:space="preserve">PREDSJEDNIK: </w:t>
      </w:r>
    </w:p>
    <w:p w14:paraId="586576FA" w14:textId="4792303C" w:rsidR="00947B6D" w:rsidRPr="005F35AE" w:rsidRDefault="00947B6D" w:rsidP="005F35AE">
      <w:pPr>
        <w:spacing w:after="0" w:line="240" w:lineRule="auto"/>
        <w:rPr>
          <w:rFonts w:eastAsia="Times New Roman"/>
          <w:b/>
          <w:color w:val="000000"/>
          <w:szCs w:val="24"/>
          <w:lang w:eastAsia="hr-HR"/>
        </w:rPr>
      </w:pPr>
    </w:p>
    <w:p w14:paraId="4E51385A" w14:textId="12D6BF90" w:rsidR="00947B6D" w:rsidRPr="005F35AE" w:rsidRDefault="009230A2" w:rsidP="005F35AE">
      <w:pPr>
        <w:spacing w:after="0" w:line="240" w:lineRule="auto"/>
        <w:rPr>
          <w:rFonts w:eastAsia="Times New Roman"/>
          <w:b/>
          <w:color w:val="000000"/>
          <w:szCs w:val="24"/>
          <w:lang w:eastAsia="hr-HR"/>
        </w:rPr>
      </w:pPr>
      <w:r>
        <w:rPr>
          <w:rFonts w:eastAsia="Times New Roman"/>
          <w:b/>
          <w:color w:val="000000"/>
          <w:szCs w:val="24"/>
          <w:lang w:eastAsia="hr-HR"/>
        </w:rPr>
        <w:tab/>
      </w:r>
      <w:r>
        <w:rPr>
          <w:rFonts w:eastAsia="Times New Roman"/>
          <w:b/>
          <w:color w:val="000000"/>
          <w:szCs w:val="24"/>
          <w:lang w:eastAsia="hr-HR"/>
        </w:rPr>
        <w:tab/>
      </w:r>
      <w:r>
        <w:rPr>
          <w:rFonts w:eastAsia="Times New Roman"/>
          <w:b/>
          <w:color w:val="000000"/>
          <w:szCs w:val="24"/>
          <w:lang w:eastAsia="hr-HR"/>
        </w:rPr>
        <w:tab/>
      </w:r>
      <w:r>
        <w:rPr>
          <w:rFonts w:eastAsia="Times New Roman"/>
          <w:b/>
          <w:color w:val="000000"/>
          <w:szCs w:val="24"/>
          <w:lang w:eastAsia="hr-HR"/>
        </w:rPr>
        <w:tab/>
      </w:r>
      <w:r>
        <w:rPr>
          <w:rFonts w:eastAsia="Times New Roman"/>
          <w:b/>
          <w:color w:val="000000"/>
          <w:szCs w:val="24"/>
          <w:lang w:eastAsia="hr-HR"/>
        </w:rPr>
        <w:tab/>
      </w:r>
      <w:r>
        <w:rPr>
          <w:rFonts w:eastAsia="Times New Roman"/>
          <w:b/>
          <w:color w:val="000000"/>
          <w:szCs w:val="24"/>
          <w:lang w:eastAsia="hr-HR"/>
        </w:rPr>
        <w:tab/>
      </w:r>
      <w:r>
        <w:rPr>
          <w:rFonts w:eastAsia="Times New Roman"/>
          <w:b/>
          <w:color w:val="000000"/>
          <w:szCs w:val="24"/>
          <w:lang w:eastAsia="hr-HR"/>
        </w:rPr>
        <w:tab/>
      </w:r>
      <w:r>
        <w:rPr>
          <w:rFonts w:eastAsia="Times New Roman"/>
          <w:b/>
          <w:color w:val="000000"/>
          <w:szCs w:val="24"/>
          <w:lang w:eastAsia="hr-HR"/>
        </w:rPr>
        <w:tab/>
      </w:r>
      <w:r>
        <w:rPr>
          <w:rFonts w:eastAsia="Times New Roman"/>
          <w:b/>
          <w:color w:val="000000"/>
          <w:szCs w:val="24"/>
          <w:lang w:eastAsia="hr-HR"/>
        </w:rPr>
        <w:tab/>
      </w:r>
      <w:r w:rsidR="00831AC1">
        <w:rPr>
          <w:rFonts w:eastAsia="Times New Roman"/>
          <w:b/>
          <w:color w:val="000000"/>
          <w:szCs w:val="24"/>
          <w:lang w:eastAsia="hr-HR"/>
        </w:rPr>
        <w:t>Siniša Maroševac</w:t>
      </w:r>
      <w:r>
        <w:rPr>
          <w:rFonts w:eastAsia="Times New Roman"/>
          <w:b/>
          <w:color w:val="000000"/>
          <w:szCs w:val="24"/>
          <w:lang w:eastAsia="hr-HR"/>
        </w:rPr>
        <w:t>, v.r.</w:t>
      </w:r>
    </w:p>
    <w:p w14:paraId="2160E45B" w14:textId="77777777" w:rsidR="006148AB" w:rsidRPr="005F35AE" w:rsidRDefault="006148AB" w:rsidP="005F35AE">
      <w:pPr>
        <w:spacing w:after="0" w:line="240" w:lineRule="auto"/>
        <w:rPr>
          <w:rFonts w:eastAsia="Times New Roman"/>
          <w:b/>
          <w:color w:val="000000"/>
          <w:szCs w:val="24"/>
          <w:lang w:eastAsia="hr-HR"/>
        </w:rPr>
      </w:pPr>
    </w:p>
    <w:p w14:paraId="367BB454" w14:textId="77777777" w:rsidR="006148AB" w:rsidRPr="005F35AE" w:rsidRDefault="006148AB" w:rsidP="005F35AE">
      <w:pPr>
        <w:spacing w:after="0" w:line="240" w:lineRule="auto"/>
        <w:rPr>
          <w:rFonts w:eastAsia="Times New Roman"/>
          <w:color w:val="000000"/>
          <w:szCs w:val="24"/>
          <w:lang w:eastAsia="hr-HR"/>
        </w:rPr>
      </w:pPr>
    </w:p>
    <w:p w14:paraId="6E532DF1" w14:textId="77777777" w:rsidR="00DC1A18" w:rsidRPr="005F35AE" w:rsidRDefault="00DC1A18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60C482B1" w14:textId="2AAC0CEB" w:rsidR="00F91BAD" w:rsidRDefault="00F91BAD" w:rsidP="005F35AE">
      <w:pPr>
        <w:spacing w:after="0" w:line="240" w:lineRule="auto"/>
        <w:jc w:val="right"/>
        <w:rPr>
          <w:rFonts w:eastAsia="Times New Roman"/>
          <w:i/>
          <w:color w:val="000000"/>
          <w:szCs w:val="24"/>
          <w:lang w:eastAsia="hr-HR"/>
        </w:rPr>
      </w:pPr>
    </w:p>
    <w:p w14:paraId="25784EB7" w14:textId="137096ED" w:rsidR="00B84647" w:rsidRDefault="00B84647" w:rsidP="005F35AE">
      <w:pPr>
        <w:spacing w:after="0" w:line="240" w:lineRule="auto"/>
        <w:jc w:val="right"/>
        <w:rPr>
          <w:rFonts w:eastAsia="Times New Roman"/>
          <w:i/>
          <w:color w:val="000000"/>
          <w:szCs w:val="24"/>
          <w:lang w:eastAsia="hr-HR"/>
        </w:rPr>
      </w:pPr>
    </w:p>
    <w:p w14:paraId="615AD0C5" w14:textId="74080B20" w:rsidR="00B84647" w:rsidRDefault="00B84647" w:rsidP="005F35AE">
      <w:pPr>
        <w:spacing w:after="0" w:line="240" w:lineRule="auto"/>
        <w:jc w:val="right"/>
        <w:rPr>
          <w:rFonts w:eastAsia="Times New Roman"/>
          <w:i/>
          <w:color w:val="000000"/>
          <w:szCs w:val="24"/>
          <w:lang w:eastAsia="hr-HR"/>
        </w:rPr>
      </w:pPr>
    </w:p>
    <w:p w14:paraId="739FCA9A" w14:textId="542C5913" w:rsidR="00B84647" w:rsidRDefault="00B84647" w:rsidP="005F35AE">
      <w:pPr>
        <w:spacing w:after="0" w:line="240" w:lineRule="auto"/>
        <w:jc w:val="right"/>
        <w:rPr>
          <w:rFonts w:eastAsia="Times New Roman"/>
          <w:i/>
          <w:color w:val="000000"/>
          <w:szCs w:val="24"/>
          <w:lang w:eastAsia="hr-HR"/>
        </w:rPr>
      </w:pPr>
    </w:p>
    <w:p w14:paraId="446213BB" w14:textId="6C34F57F" w:rsidR="00B84647" w:rsidRDefault="00B84647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46BAEEAA" w14:textId="77777777" w:rsidR="000E7F2E" w:rsidRDefault="000E7F2E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097E09C5" w14:textId="2D80971E" w:rsidR="00B84647" w:rsidRPr="00B84647" w:rsidRDefault="00B84647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sectPr w:rsidR="00B84647" w:rsidRPr="00B84647" w:rsidSect="00947B6D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46CC9" w14:textId="77777777" w:rsidR="0007652F" w:rsidRDefault="0007652F" w:rsidP="00FC1157">
      <w:pPr>
        <w:spacing w:after="0" w:line="240" w:lineRule="auto"/>
      </w:pPr>
      <w:r>
        <w:separator/>
      </w:r>
    </w:p>
  </w:endnote>
  <w:endnote w:type="continuationSeparator" w:id="0">
    <w:p w14:paraId="77732E1C" w14:textId="77777777" w:rsidR="0007652F" w:rsidRDefault="0007652F" w:rsidP="00FC1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3792F" w14:textId="72853819" w:rsidR="00A766EE" w:rsidRDefault="00A766EE">
    <w:pPr>
      <w:pStyle w:val="Podnoje"/>
      <w:jc w:val="right"/>
    </w:pPr>
  </w:p>
  <w:p w14:paraId="2CE43742" w14:textId="77777777" w:rsidR="00A766EE" w:rsidRDefault="00A766E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0F5B7" w14:textId="77777777" w:rsidR="0007652F" w:rsidRDefault="0007652F" w:rsidP="00FC1157">
      <w:pPr>
        <w:spacing w:after="0" w:line="240" w:lineRule="auto"/>
      </w:pPr>
      <w:r>
        <w:separator/>
      </w:r>
    </w:p>
  </w:footnote>
  <w:footnote w:type="continuationSeparator" w:id="0">
    <w:p w14:paraId="019E8635" w14:textId="77777777" w:rsidR="0007652F" w:rsidRDefault="0007652F" w:rsidP="00FC1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20E0D"/>
    <w:multiLevelType w:val="multilevel"/>
    <w:tmpl w:val="ED403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55D"/>
    <w:rsid w:val="00005665"/>
    <w:rsid w:val="00011D3F"/>
    <w:rsid w:val="0001335A"/>
    <w:rsid w:val="00014DA5"/>
    <w:rsid w:val="00022DFC"/>
    <w:rsid w:val="00023D3F"/>
    <w:rsid w:val="00041A48"/>
    <w:rsid w:val="000472F8"/>
    <w:rsid w:val="00054568"/>
    <w:rsid w:val="00065DA1"/>
    <w:rsid w:val="00071507"/>
    <w:rsid w:val="0007652F"/>
    <w:rsid w:val="00080533"/>
    <w:rsid w:val="00080565"/>
    <w:rsid w:val="00081E45"/>
    <w:rsid w:val="00083623"/>
    <w:rsid w:val="000873F0"/>
    <w:rsid w:val="00090B75"/>
    <w:rsid w:val="00095A30"/>
    <w:rsid w:val="000A5336"/>
    <w:rsid w:val="000A6980"/>
    <w:rsid w:val="000B2466"/>
    <w:rsid w:val="000B3AE8"/>
    <w:rsid w:val="000C07CA"/>
    <w:rsid w:val="000D61BE"/>
    <w:rsid w:val="000D7068"/>
    <w:rsid w:val="000E1A24"/>
    <w:rsid w:val="000E351C"/>
    <w:rsid w:val="000E7F2E"/>
    <w:rsid w:val="000F0776"/>
    <w:rsid w:val="000F5199"/>
    <w:rsid w:val="00102221"/>
    <w:rsid w:val="00105C73"/>
    <w:rsid w:val="00112E3F"/>
    <w:rsid w:val="00121B76"/>
    <w:rsid w:val="00121DFB"/>
    <w:rsid w:val="00124724"/>
    <w:rsid w:val="001318BD"/>
    <w:rsid w:val="00133D11"/>
    <w:rsid w:val="00134B43"/>
    <w:rsid w:val="00136CF8"/>
    <w:rsid w:val="00160FC3"/>
    <w:rsid w:val="00161DA2"/>
    <w:rsid w:val="001626C6"/>
    <w:rsid w:val="001652C8"/>
    <w:rsid w:val="0017128A"/>
    <w:rsid w:val="001747FB"/>
    <w:rsid w:val="001804B9"/>
    <w:rsid w:val="00182201"/>
    <w:rsid w:val="00182558"/>
    <w:rsid w:val="001A0F62"/>
    <w:rsid w:val="001A6F9C"/>
    <w:rsid w:val="001B3DF0"/>
    <w:rsid w:val="001C49BE"/>
    <w:rsid w:val="001C5518"/>
    <w:rsid w:val="001D540E"/>
    <w:rsid w:val="001D6384"/>
    <w:rsid w:val="001D657D"/>
    <w:rsid w:val="001E5735"/>
    <w:rsid w:val="001E6A07"/>
    <w:rsid w:val="001F254B"/>
    <w:rsid w:val="0020329F"/>
    <w:rsid w:val="00206333"/>
    <w:rsid w:val="002119C5"/>
    <w:rsid w:val="0021251C"/>
    <w:rsid w:val="002152DB"/>
    <w:rsid w:val="002174D1"/>
    <w:rsid w:val="002218C4"/>
    <w:rsid w:val="00223CF4"/>
    <w:rsid w:val="0022604E"/>
    <w:rsid w:val="00232B99"/>
    <w:rsid w:val="0024078E"/>
    <w:rsid w:val="00244C5F"/>
    <w:rsid w:val="00246FE9"/>
    <w:rsid w:val="002522AA"/>
    <w:rsid w:val="00253158"/>
    <w:rsid w:val="002755BC"/>
    <w:rsid w:val="00287405"/>
    <w:rsid w:val="00291AC7"/>
    <w:rsid w:val="00295147"/>
    <w:rsid w:val="002B04F3"/>
    <w:rsid w:val="002B2554"/>
    <w:rsid w:val="002B4E38"/>
    <w:rsid w:val="002B56F4"/>
    <w:rsid w:val="002D52DF"/>
    <w:rsid w:val="002D55EE"/>
    <w:rsid w:val="002D5EB1"/>
    <w:rsid w:val="002E1622"/>
    <w:rsid w:val="002E277E"/>
    <w:rsid w:val="002E4C80"/>
    <w:rsid w:val="002F108B"/>
    <w:rsid w:val="002F511C"/>
    <w:rsid w:val="002F5589"/>
    <w:rsid w:val="002F5662"/>
    <w:rsid w:val="003042CF"/>
    <w:rsid w:val="0030551B"/>
    <w:rsid w:val="00323D63"/>
    <w:rsid w:val="00331990"/>
    <w:rsid w:val="003346E5"/>
    <w:rsid w:val="003378D6"/>
    <w:rsid w:val="00345D31"/>
    <w:rsid w:val="00351890"/>
    <w:rsid w:val="00354FD1"/>
    <w:rsid w:val="00355688"/>
    <w:rsid w:val="00361CC3"/>
    <w:rsid w:val="00361F52"/>
    <w:rsid w:val="00363E24"/>
    <w:rsid w:val="0037062F"/>
    <w:rsid w:val="003737F5"/>
    <w:rsid w:val="003746EF"/>
    <w:rsid w:val="00391563"/>
    <w:rsid w:val="00395E25"/>
    <w:rsid w:val="00397ED2"/>
    <w:rsid w:val="003A2DEB"/>
    <w:rsid w:val="003A4873"/>
    <w:rsid w:val="003A564C"/>
    <w:rsid w:val="003B7386"/>
    <w:rsid w:val="003C2384"/>
    <w:rsid w:val="003C2391"/>
    <w:rsid w:val="003C4770"/>
    <w:rsid w:val="003D22F0"/>
    <w:rsid w:val="003D64BD"/>
    <w:rsid w:val="003E0264"/>
    <w:rsid w:val="003E125D"/>
    <w:rsid w:val="003E6307"/>
    <w:rsid w:val="003E6870"/>
    <w:rsid w:val="003E6F40"/>
    <w:rsid w:val="003E7D56"/>
    <w:rsid w:val="003F08DE"/>
    <w:rsid w:val="003F0E75"/>
    <w:rsid w:val="003F37BC"/>
    <w:rsid w:val="00413918"/>
    <w:rsid w:val="00420890"/>
    <w:rsid w:val="00435EA0"/>
    <w:rsid w:val="00445C35"/>
    <w:rsid w:val="00453680"/>
    <w:rsid w:val="00456E7F"/>
    <w:rsid w:val="004602B2"/>
    <w:rsid w:val="00471E5E"/>
    <w:rsid w:val="00472263"/>
    <w:rsid w:val="00472D9E"/>
    <w:rsid w:val="00481D54"/>
    <w:rsid w:val="00482603"/>
    <w:rsid w:val="00490C3A"/>
    <w:rsid w:val="0049152D"/>
    <w:rsid w:val="00494D00"/>
    <w:rsid w:val="00496181"/>
    <w:rsid w:val="00496ABF"/>
    <w:rsid w:val="004A4CA3"/>
    <w:rsid w:val="004A6E88"/>
    <w:rsid w:val="004B47F6"/>
    <w:rsid w:val="004C51D9"/>
    <w:rsid w:val="004D2CB8"/>
    <w:rsid w:val="004D3735"/>
    <w:rsid w:val="004D4C26"/>
    <w:rsid w:val="004D7D04"/>
    <w:rsid w:val="004E1852"/>
    <w:rsid w:val="004E4CCB"/>
    <w:rsid w:val="004E4D02"/>
    <w:rsid w:val="004E5032"/>
    <w:rsid w:val="004E5AFA"/>
    <w:rsid w:val="004F78BC"/>
    <w:rsid w:val="0051497B"/>
    <w:rsid w:val="005152FE"/>
    <w:rsid w:val="005166F5"/>
    <w:rsid w:val="005202D3"/>
    <w:rsid w:val="00527449"/>
    <w:rsid w:val="0053417C"/>
    <w:rsid w:val="005555F4"/>
    <w:rsid w:val="005630F4"/>
    <w:rsid w:val="005678C8"/>
    <w:rsid w:val="00570C54"/>
    <w:rsid w:val="00572813"/>
    <w:rsid w:val="005736D6"/>
    <w:rsid w:val="0058352D"/>
    <w:rsid w:val="00592478"/>
    <w:rsid w:val="00597CA2"/>
    <w:rsid w:val="005A0C05"/>
    <w:rsid w:val="005A28BC"/>
    <w:rsid w:val="005A48C3"/>
    <w:rsid w:val="005C64BF"/>
    <w:rsid w:val="005E0699"/>
    <w:rsid w:val="005E10B8"/>
    <w:rsid w:val="005F35AE"/>
    <w:rsid w:val="00603817"/>
    <w:rsid w:val="006148AB"/>
    <w:rsid w:val="00617863"/>
    <w:rsid w:val="006214D9"/>
    <w:rsid w:val="00622B04"/>
    <w:rsid w:val="006254CC"/>
    <w:rsid w:val="00626ECF"/>
    <w:rsid w:val="00630098"/>
    <w:rsid w:val="006304F8"/>
    <w:rsid w:val="00630A2B"/>
    <w:rsid w:val="00631C8E"/>
    <w:rsid w:val="00637761"/>
    <w:rsid w:val="00641587"/>
    <w:rsid w:val="006429B3"/>
    <w:rsid w:val="0064319D"/>
    <w:rsid w:val="006431EC"/>
    <w:rsid w:val="0064387C"/>
    <w:rsid w:val="00644771"/>
    <w:rsid w:val="00647207"/>
    <w:rsid w:val="0064745B"/>
    <w:rsid w:val="006535F3"/>
    <w:rsid w:val="00653D92"/>
    <w:rsid w:val="00654B6E"/>
    <w:rsid w:val="00654DC9"/>
    <w:rsid w:val="00661A98"/>
    <w:rsid w:val="0066271F"/>
    <w:rsid w:val="00663A71"/>
    <w:rsid w:val="00670929"/>
    <w:rsid w:val="006715D9"/>
    <w:rsid w:val="00676309"/>
    <w:rsid w:val="00677F44"/>
    <w:rsid w:val="00680DEE"/>
    <w:rsid w:val="00686E18"/>
    <w:rsid w:val="00692200"/>
    <w:rsid w:val="006931EC"/>
    <w:rsid w:val="00696124"/>
    <w:rsid w:val="006A0426"/>
    <w:rsid w:val="006B19EE"/>
    <w:rsid w:val="006B2284"/>
    <w:rsid w:val="006B3205"/>
    <w:rsid w:val="006B36FF"/>
    <w:rsid w:val="006B5156"/>
    <w:rsid w:val="006C2CB8"/>
    <w:rsid w:val="006C3582"/>
    <w:rsid w:val="006C72A3"/>
    <w:rsid w:val="006D016C"/>
    <w:rsid w:val="006D4473"/>
    <w:rsid w:val="006E0F32"/>
    <w:rsid w:val="006F6BB0"/>
    <w:rsid w:val="007018D6"/>
    <w:rsid w:val="0070319C"/>
    <w:rsid w:val="00703B5C"/>
    <w:rsid w:val="00720962"/>
    <w:rsid w:val="00723055"/>
    <w:rsid w:val="007257A2"/>
    <w:rsid w:val="00725F22"/>
    <w:rsid w:val="00741554"/>
    <w:rsid w:val="00741803"/>
    <w:rsid w:val="00747DBD"/>
    <w:rsid w:val="007531FB"/>
    <w:rsid w:val="0075373C"/>
    <w:rsid w:val="00764AF7"/>
    <w:rsid w:val="00765961"/>
    <w:rsid w:val="00771F99"/>
    <w:rsid w:val="007752E1"/>
    <w:rsid w:val="00777331"/>
    <w:rsid w:val="00782851"/>
    <w:rsid w:val="00784C16"/>
    <w:rsid w:val="0079508F"/>
    <w:rsid w:val="007963A2"/>
    <w:rsid w:val="007A1C9B"/>
    <w:rsid w:val="007A6B4E"/>
    <w:rsid w:val="007B6F8B"/>
    <w:rsid w:val="007C6B10"/>
    <w:rsid w:val="007C7572"/>
    <w:rsid w:val="007D0247"/>
    <w:rsid w:val="007E4400"/>
    <w:rsid w:val="007F2793"/>
    <w:rsid w:val="00800450"/>
    <w:rsid w:val="00800DD9"/>
    <w:rsid w:val="00806CDB"/>
    <w:rsid w:val="008075CE"/>
    <w:rsid w:val="0081200B"/>
    <w:rsid w:val="00815375"/>
    <w:rsid w:val="008168B3"/>
    <w:rsid w:val="00817929"/>
    <w:rsid w:val="008202A0"/>
    <w:rsid w:val="00820D2F"/>
    <w:rsid w:val="008236BA"/>
    <w:rsid w:val="00824467"/>
    <w:rsid w:val="00831AC1"/>
    <w:rsid w:val="00831DB4"/>
    <w:rsid w:val="00835080"/>
    <w:rsid w:val="0083530C"/>
    <w:rsid w:val="00837450"/>
    <w:rsid w:val="0084422B"/>
    <w:rsid w:val="00847D82"/>
    <w:rsid w:val="00861A0E"/>
    <w:rsid w:val="008627AC"/>
    <w:rsid w:val="00863F34"/>
    <w:rsid w:val="008665A4"/>
    <w:rsid w:val="00871418"/>
    <w:rsid w:val="00871ECE"/>
    <w:rsid w:val="00877EE6"/>
    <w:rsid w:val="00880DB6"/>
    <w:rsid w:val="008834F6"/>
    <w:rsid w:val="0088445C"/>
    <w:rsid w:val="00887749"/>
    <w:rsid w:val="008966E1"/>
    <w:rsid w:val="008A14DF"/>
    <w:rsid w:val="008A483D"/>
    <w:rsid w:val="008B20FA"/>
    <w:rsid w:val="008B3DC5"/>
    <w:rsid w:val="008B4F91"/>
    <w:rsid w:val="008C7572"/>
    <w:rsid w:val="008D7F62"/>
    <w:rsid w:val="008E2D6A"/>
    <w:rsid w:val="008E7694"/>
    <w:rsid w:val="008F74E5"/>
    <w:rsid w:val="008F79DC"/>
    <w:rsid w:val="009052F7"/>
    <w:rsid w:val="0090724E"/>
    <w:rsid w:val="0091629D"/>
    <w:rsid w:val="00920801"/>
    <w:rsid w:val="00920B2B"/>
    <w:rsid w:val="009230A2"/>
    <w:rsid w:val="00923EE1"/>
    <w:rsid w:val="00924CED"/>
    <w:rsid w:val="00926A8C"/>
    <w:rsid w:val="0094300D"/>
    <w:rsid w:val="00944266"/>
    <w:rsid w:val="00947B6D"/>
    <w:rsid w:val="00960502"/>
    <w:rsid w:val="009621AD"/>
    <w:rsid w:val="00963C9D"/>
    <w:rsid w:val="00971FAF"/>
    <w:rsid w:val="0097389A"/>
    <w:rsid w:val="009749E4"/>
    <w:rsid w:val="00975B1F"/>
    <w:rsid w:val="00977BE8"/>
    <w:rsid w:val="009923BC"/>
    <w:rsid w:val="00992520"/>
    <w:rsid w:val="0099335A"/>
    <w:rsid w:val="009942D1"/>
    <w:rsid w:val="009963BE"/>
    <w:rsid w:val="009C04B3"/>
    <w:rsid w:val="009C3B39"/>
    <w:rsid w:val="009C3C72"/>
    <w:rsid w:val="009D16F3"/>
    <w:rsid w:val="009D3EEC"/>
    <w:rsid w:val="009D6A32"/>
    <w:rsid w:val="009E2B73"/>
    <w:rsid w:val="009E2C8D"/>
    <w:rsid w:val="009E3BDC"/>
    <w:rsid w:val="009E72C0"/>
    <w:rsid w:val="009F55E6"/>
    <w:rsid w:val="009F707C"/>
    <w:rsid w:val="009F7527"/>
    <w:rsid w:val="00A01102"/>
    <w:rsid w:val="00A149EC"/>
    <w:rsid w:val="00A214B3"/>
    <w:rsid w:val="00A21AA8"/>
    <w:rsid w:val="00A306BB"/>
    <w:rsid w:val="00A3776F"/>
    <w:rsid w:val="00A43480"/>
    <w:rsid w:val="00A458EB"/>
    <w:rsid w:val="00A53EC0"/>
    <w:rsid w:val="00A552BB"/>
    <w:rsid w:val="00A57F0A"/>
    <w:rsid w:val="00A62076"/>
    <w:rsid w:val="00A635AA"/>
    <w:rsid w:val="00A6764E"/>
    <w:rsid w:val="00A67B51"/>
    <w:rsid w:val="00A714A4"/>
    <w:rsid w:val="00A72FAA"/>
    <w:rsid w:val="00A766EE"/>
    <w:rsid w:val="00A814FE"/>
    <w:rsid w:val="00AA4366"/>
    <w:rsid w:val="00AA531E"/>
    <w:rsid w:val="00AB73BF"/>
    <w:rsid w:val="00AC1C7C"/>
    <w:rsid w:val="00AC69B4"/>
    <w:rsid w:val="00AD6E58"/>
    <w:rsid w:val="00AE0C7C"/>
    <w:rsid w:val="00AF685F"/>
    <w:rsid w:val="00B309FB"/>
    <w:rsid w:val="00B33055"/>
    <w:rsid w:val="00B334F0"/>
    <w:rsid w:val="00B351DA"/>
    <w:rsid w:val="00B36FD6"/>
    <w:rsid w:val="00B43DF1"/>
    <w:rsid w:val="00B50813"/>
    <w:rsid w:val="00B52E12"/>
    <w:rsid w:val="00B6423A"/>
    <w:rsid w:val="00B6425F"/>
    <w:rsid w:val="00B71A11"/>
    <w:rsid w:val="00B84647"/>
    <w:rsid w:val="00B8798A"/>
    <w:rsid w:val="00B97C32"/>
    <w:rsid w:val="00BA337C"/>
    <w:rsid w:val="00BB0D9D"/>
    <w:rsid w:val="00BB315D"/>
    <w:rsid w:val="00BB50F5"/>
    <w:rsid w:val="00BB526E"/>
    <w:rsid w:val="00BD4636"/>
    <w:rsid w:val="00BE0D21"/>
    <w:rsid w:val="00BE4724"/>
    <w:rsid w:val="00BF0B14"/>
    <w:rsid w:val="00BF3846"/>
    <w:rsid w:val="00BF397C"/>
    <w:rsid w:val="00C027D1"/>
    <w:rsid w:val="00C06D17"/>
    <w:rsid w:val="00C13ECD"/>
    <w:rsid w:val="00C14459"/>
    <w:rsid w:val="00C1552D"/>
    <w:rsid w:val="00C25401"/>
    <w:rsid w:val="00C25618"/>
    <w:rsid w:val="00C46547"/>
    <w:rsid w:val="00C46EAF"/>
    <w:rsid w:val="00C66F49"/>
    <w:rsid w:val="00C67EA8"/>
    <w:rsid w:val="00C73E4B"/>
    <w:rsid w:val="00C74E8A"/>
    <w:rsid w:val="00C763BC"/>
    <w:rsid w:val="00C77EB9"/>
    <w:rsid w:val="00C80259"/>
    <w:rsid w:val="00C8528E"/>
    <w:rsid w:val="00C9145F"/>
    <w:rsid w:val="00C91A78"/>
    <w:rsid w:val="00C92394"/>
    <w:rsid w:val="00CB3BB2"/>
    <w:rsid w:val="00CB51D5"/>
    <w:rsid w:val="00CB7348"/>
    <w:rsid w:val="00CC01E0"/>
    <w:rsid w:val="00CC06A6"/>
    <w:rsid w:val="00CC3D29"/>
    <w:rsid w:val="00CD310E"/>
    <w:rsid w:val="00CE21A5"/>
    <w:rsid w:val="00CF1455"/>
    <w:rsid w:val="00CF52A1"/>
    <w:rsid w:val="00D02A59"/>
    <w:rsid w:val="00D17AFC"/>
    <w:rsid w:val="00D2727E"/>
    <w:rsid w:val="00D27888"/>
    <w:rsid w:val="00D27DDB"/>
    <w:rsid w:val="00D32791"/>
    <w:rsid w:val="00D3424C"/>
    <w:rsid w:val="00D365EA"/>
    <w:rsid w:val="00D53FF4"/>
    <w:rsid w:val="00D72B99"/>
    <w:rsid w:val="00D75EAE"/>
    <w:rsid w:val="00D775FC"/>
    <w:rsid w:val="00D807A9"/>
    <w:rsid w:val="00D809C8"/>
    <w:rsid w:val="00D8577D"/>
    <w:rsid w:val="00D914F0"/>
    <w:rsid w:val="00D92544"/>
    <w:rsid w:val="00D940F5"/>
    <w:rsid w:val="00D96031"/>
    <w:rsid w:val="00DA49E8"/>
    <w:rsid w:val="00DB1B22"/>
    <w:rsid w:val="00DC0024"/>
    <w:rsid w:val="00DC1A18"/>
    <w:rsid w:val="00DC331E"/>
    <w:rsid w:val="00DC512C"/>
    <w:rsid w:val="00DD47EC"/>
    <w:rsid w:val="00DE00C9"/>
    <w:rsid w:val="00DE33D1"/>
    <w:rsid w:val="00DF6C2B"/>
    <w:rsid w:val="00DF7D19"/>
    <w:rsid w:val="00DF7E75"/>
    <w:rsid w:val="00E121D1"/>
    <w:rsid w:val="00E16BD4"/>
    <w:rsid w:val="00E20791"/>
    <w:rsid w:val="00E26556"/>
    <w:rsid w:val="00E26A3A"/>
    <w:rsid w:val="00E32881"/>
    <w:rsid w:val="00E3288F"/>
    <w:rsid w:val="00E409D3"/>
    <w:rsid w:val="00E44A6F"/>
    <w:rsid w:val="00E47D4B"/>
    <w:rsid w:val="00E505F8"/>
    <w:rsid w:val="00E50F19"/>
    <w:rsid w:val="00E56634"/>
    <w:rsid w:val="00E574D4"/>
    <w:rsid w:val="00E66CBA"/>
    <w:rsid w:val="00E67198"/>
    <w:rsid w:val="00E70997"/>
    <w:rsid w:val="00E82F44"/>
    <w:rsid w:val="00E84586"/>
    <w:rsid w:val="00E943B7"/>
    <w:rsid w:val="00E97DD7"/>
    <w:rsid w:val="00E97EDB"/>
    <w:rsid w:val="00EA09B8"/>
    <w:rsid w:val="00EA2487"/>
    <w:rsid w:val="00EA39CB"/>
    <w:rsid w:val="00EA66A5"/>
    <w:rsid w:val="00EA6FB7"/>
    <w:rsid w:val="00EB0039"/>
    <w:rsid w:val="00EB02DF"/>
    <w:rsid w:val="00EB30D5"/>
    <w:rsid w:val="00EB5411"/>
    <w:rsid w:val="00EB5FA8"/>
    <w:rsid w:val="00EC7F4B"/>
    <w:rsid w:val="00ED22C7"/>
    <w:rsid w:val="00ED41E8"/>
    <w:rsid w:val="00EE1FA1"/>
    <w:rsid w:val="00EE3181"/>
    <w:rsid w:val="00EF71E2"/>
    <w:rsid w:val="00F11943"/>
    <w:rsid w:val="00F13387"/>
    <w:rsid w:val="00F228CA"/>
    <w:rsid w:val="00F23A32"/>
    <w:rsid w:val="00F23BFE"/>
    <w:rsid w:val="00F372A0"/>
    <w:rsid w:val="00F37690"/>
    <w:rsid w:val="00F40FB1"/>
    <w:rsid w:val="00F4355D"/>
    <w:rsid w:val="00F46287"/>
    <w:rsid w:val="00F56651"/>
    <w:rsid w:val="00F57B19"/>
    <w:rsid w:val="00F621A3"/>
    <w:rsid w:val="00F62ACB"/>
    <w:rsid w:val="00F6606D"/>
    <w:rsid w:val="00F7184C"/>
    <w:rsid w:val="00F90692"/>
    <w:rsid w:val="00F90A38"/>
    <w:rsid w:val="00F91BAD"/>
    <w:rsid w:val="00FA39C1"/>
    <w:rsid w:val="00FA54F2"/>
    <w:rsid w:val="00FB4C5A"/>
    <w:rsid w:val="00FB797A"/>
    <w:rsid w:val="00FC1157"/>
    <w:rsid w:val="00FD1E8B"/>
    <w:rsid w:val="00FE1673"/>
    <w:rsid w:val="00FE24C8"/>
    <w:rsid w:val="00FE2A6F"/>
    <w:rsid w:val="00FE7602"/>
    <w:rsid w:val="00FF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B4FA"/>
  <w15:docId w15:val="{80DF0488-6347-4C28-AE2C-A39A7B543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8E7694"/>
    <w:pPr>
      <w:spacing w:before="100" w:beforeAutospacing="1" w:after="100" w:afterAutospacing="1" w:line="240" w:lineRule="auto"/>
    </w:pPr>
    <w:rPr>
      <w:rFonts w:eastAsia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214D9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174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174D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174D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174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174D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7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74D1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C1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1157"/>
  </w:style>
  <w:style w:type="paragraph" w:styleId="Podnoje">
    <w:name w:val="footer"/>
    <w:basedOn w:val="Normal"/>
    <w:link w:val="PodnojeChar"/>
    <w:uiPriority w:val="99"/>
    <w:unhideWhenUsed/>
    <w:rsid w:val="00FC1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1157"/>
  </w:style>
  <w:style w:type="paragraph" w:customStyle="1" w:styleId="Default">
    <w:name w:val="Default"/>
    <w:rsid w:val="00D75E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Cs w:val="24"/>
      <w:lang w:eastAsia="hr-HR"/>
    </w:rPr>
  </w:style>
  <w:style w:type="paragraph" w:customStyle="1" w:styleId="Style14">
    <w:name w:val="Style14"/>
    <w:basedOn w:val="Normal"/>
    <w:rsid w:val="00D75E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eastAsia="hr-HR"/>
    </w:rPr>
  </w:style>
  <w:style w:type="paragraph" w:customStyle="1" w:styleId="Style15">
    <w:name w:val="Style15"/>
    <w:basedOn w:val="Normal"/>
    <w:rsid w:val="00D75E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eastAsia="hr-HR"/>
    </w:rPr>
  </w:style>
  <w:style w:type="paragraph" w:customStyle="1" w:styleId="Style17">
    <w:name w:val="Style17"/>
    <w:basedOn w:val="Normal"/>
    <w:rsid w:val="00D75E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eastAsia="hr-HR"/>
    </w:rPr>
  </w:style>
  <w:style w:type="character" w:customStyle="1" w:styleId="FontStyle31">
    <w:name w:val="Font Style31"/>
    <w:rsid w:val="00D75EAE"/>
    <w:rPr>
      <w:rFonts w:ascii="Arial" w:hAnsi="Arial" w:cs="Arial"/>
      <w:b/>
      <w:bCs/>
      <w:sz w:val="20"/>
      <w:szCs w:val="20"/>
    </w:rPr>
  </w:style>
  <w:style w:type="character" w:customStyle="1" w:styleId="FontStyle32">
    <w:name w:val="Font Style32"/>
    <w:rsid w:val="00D75EAE"/>
    <w:rPr>
      <w:rFonts w:ascii="Arial" w:hAnsi="Arial" w:cs="Arial"/>
      <w:b/>
      <w:bCs/>
      <w:sz w:val="20"/>
      <w:szCs w:val="20"/>
    </w:rPr>
  </w:style>
  <w:style w:type="character" w:customStyle="1" w:styleId="FontStyle33">
    <w:name w:val="Font Style33"/>
    <w:rsid w:val="00D75EAE"/>
    <w:rPr>
      <w:rFonts w:ascii="Arial" w:hAnsi="Arial" w:cs="Arial"/>
      <w:sz w:val="20"/>
      <w:szCs w:val="20"/>
    </w:rPr>
  </w:style>
  <w:style w:type="paragraph" w:styleId="Bezproreda">
    <w:name w:val="No Spacing"/>
    <w:uiPriority w:val="1"/>
    <w:qFormat/>
    <w:rsid w:val="006377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05EA9-699A-4855-A5A7-7D031F7C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6</cp:revision>
  <cp:lastPrinted>2021-11-23T10:17:00Z</cp:lastPrinted>
  <dcterms:created xsi:type="dcterms:W3CDTF">2021-11-05T10:48:00Z</dcterms:created>
  <dcterms:modified xsi:type="dcterms:W3CDTF">2021-11-25T10:22:00Z</dcterms:modified>
</cp:coreProperties>
</file>