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EDF8A" w14:textId="6C16D488" w:rsidR="00DF432E" w:rsidRDefault="00FC42A6">
      <w:pPr>
        <w:rPr>
          <w:sz w:val="24"/>
          <w:szCs w:val="24"/>
        </w:rPr>
      </w:pPr>
      <w:r>
        <w:rPr>
          <w:sz w:val="24"/>
          <w:szCs w:val="24"/>
        </w:rPr>
        <w:tab/>
        <w:t>Na  temelju članka 108. Zakona o Proračunu („Narodne novine“ broj</w:t>
      </w:r>
      <w:r w:rsidR="001E53CE">
        <w:rPr>
          <w:sz w:val="24"/>
          <w:szCs w:val="24"/>
        </w:rPr>
        <w:t xml:space="preserve"> </w:t>
      </w:r>
      <w:r>
        <w:rPr>
          <w:sz w:val="24"/>
          <w:szCs w:val="24"/>
        </w:rPr>
        <w:t>87/08, 136/12 i 15/15</w:t>
      </w:r>
      <w:r w:rsidR="00EE22C4">
        <w:rPr>
          <w:sz w:val="24"/>
          <w:szCs w:val="24"/>
        </w:rPr>
        <w:t>) općinski nače</w:t>
      </w:r>
      <w:r w:rsidR="00F27A87">
        <w:rPr>
          <w:sz w:val="24"/>
          <w:szCs w:val="24"/>
        </w:rPr>
        <w:t>lnik Općine Koprivnički Bregi</w:t>
      </w:r>
      <w:r w:rsidR="00046668">
        <w:rPr>
          <w:sz w:val="24"/>
          <w:szCs w:val="24"/>
        </w:rPr>
        <w:t xml:space="preserve"> 11</w:t>
      </w:r>
      <w:r w:rsidR="00F3682D">
        <w:rPr>
          <w:sz w:val="24"/>
          <w:szCs w:val="24"/>
        </w:rPr>
        <w:t>.</w:t>
      </w:r>
      <w:r w:rsidR="005C593D">
        <w:rPr>
          <w:sz w:val="24"/>
          <w:szCs w:val="24"/>
        </w:rPr>
        <w:t xml:space="preserve"> </w:t>
      </w:r>
      <w:r w:rsidR="00BF28D4">
        <w:rPr>
          <w:sz w:val="24"/>
          <w:szCs w:val="24"/>
        </w:rPr>
        <w:t>rujna</w:t>
      </w:r>
      <w:r w:rsidR="00D763CA">
        <w:rPr>
          <w:sz w:val="24"/>
          <w:szCs w:val="24"/>
        </w:rPr>
        <w:t xml:space="preserve"> </w:t>
      </w:r>
      <w:r w:rsidR="00DE52F4">
        <w:rPr>
          <w:sz w:val="24"/>
          <w:szCs w:val="24"/>
        </w:rPr>
        <w:t>20</w:t>
      </w:r>
      <w:r w:rsidR="00BF28D4">
        <w:rPr>
          <w:sz w:val="24"/>
          <w:szCs w:val="24"/>
        </w:rPr>
        <w:t>20</w:t>
      </w:r>
      <w:r w:rsidR="00EE22C4">
        <w:rPr>
          <w:sz w:val="24"/>
          <w:szCs w:val="24"/>
        </w:rPr>
        <w:t>. godine podnosi:</w:t>
      </w:r>
    </w:p>
    <w:p w14:paraId="03126E0E" w14:textId="484EEA26"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 xml:space="preserve">IZVJEŠTAJ O PROVEDBI PLANA RAZVOJNIH PROGRAMA </w:t>
      </w:r>
      <w:r w:rsidR="00DE52F4">
        <w:rPr>
          <w:b/>
          <w:sz w:val="24"/>
          <w:szCs w:val="24"/>
        </w:rPr>
        <w:t xml:space="preserve">OPĆINE KOPRIVNIČKI BREGI ZA </w:t>
      </w:r>
      <w:r w:rsidR="00BF28D4">
        <w:rPr>
          <w:b/>
          <w:sz w:val="24"/>
          <w:szCs w:val="24"/>
        </w:rPr>
        <w:t xml:space="preserve">RAZDOBLJE OD 1. SIJEČNJA DO 30. LIPNJA </w:t>
      </w:r>
      <w:r w:rsidR="00DE52F4">
        <w:rPr>
          <w:b/>
          <w:sz w:val="24"/>
          <w:szCs w:val="24"/>
        </w:rPr>
        <w:t>20</w:t>
      </w:r>
      <w:r w:rsidR="00BF28D4">
        <w:rPr>
          <w:b/>
          <w:sz w:val="24"/>
          <w:szCs w:val="24"/>
        </w:rPr>
        <w:t>20</w:t>
      </w:r>
      <w:r w:rsidRPr="00EE22C4">
        <w:rPr>
          <w:b/>
          <w:sz w:val="24"/>
          <w:szCs w:val="24"/>
        </w:rPr>
        <w:t>. GODINU</w:t>
      </w:r>
    </w:p>
    <w:p w14:paraId="7514B60C" w14:textId="77777777"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>Članak 1.</w:t>
      </w:r>
    </w:p>
    <w:p w14:paraId="3698D596" w14:textId="0723B5B6" w:rsidR="00EE22C4" w:rsidRDefault="00EE22C4" w:rsidP="00EE22C4">
      <w:pPr>
        <w:pStyle w:val="Bezproreda"/>
      </w:pPr>
      <w:r>
        <w:t xml:space="preserve">Plan razvojnih programa </w:t>
      </w:r>
      <w:r w:rsidR="00D763CA">
        <w:t>Općine Koprivnički Bregi za 20</w:t>
      </w:r>
      <w:r w:rsidR="00BF28D4">
        <w:t>20</w:t>
      </w:r>
      <w:r>
        <w:t xml:space="preserve">. godinu ( u daljnjem </w:t>
      </w:r>
      <w:r w:rsidR="00DE52F4">
        <w:t xml:space="preserve">tekstu: Plan) </w:t>
      </w:r>
      <w:r w:rsidR="00D763CA">
        <w:t xml:space="preserve"> za razdoblje od 1. siječnja do 30. lipnja 20</w:t>
      </w:r>
      <w:r w:rsidR="00BF28D4">
        <w:t>20</w:t>
      </w:r>
      <w:r w:rsidR="00D763CA">
        <w:t xml:space="preserve">. godine ostvaren je </w:t>
      </w:r>
      <w:r>
        <w:t xml:space="preserve"> kako slijedi:</w:t>
      </w:r>
    </w:p>
    <w:p w14:paraId="2046A333" w14:textId="77777777" w:rsidR="00EE22C4" w:rsidRDefault="00EE22C4" w:rsidP="00EE22C4">
      <w:pPr>
        <w:pStyle w:val="Bezproreda"/>
      </w:pPr>
    </w:p>
    <w:p w14:paraId="50EFAED9" w14:textId="77777777" w:rsidR="00EE22C4" w:rsidRDefault="00EE22C4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</w:t>
      </w:r>
      <w:r w:rsidR="004B30AB">
        <w:rPr>
          <w:sz w:val="24"/>
          <w:szCs w:val="24"/>
        </w:rPr>
        <w:t xml:space="preserve"> 2 ŽRS: POBOLJŠANJE</w:t>
      </w:r>
      <w:r w:rsidR="00F27A87">
        <w:rPr>
          <w:sz w:val="24"/>
          <w:szCs w:val="24"/>
        </w:rPr>
        <w:t xml:space="preserve"> PROMETNE I KOMUNALNE INFRASTRUKTURE</w:t>
      </w:r>
    </w:p>
    <w:p w14:paraId="16139413" w14:textId="77777777" w:rsidR="00677D74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  2-2 ŽRS Razvoj prometne infrastrukture</w:t>
      </w:r>
    </w:p>
    <w:p w14:paraId="08245D32" w14:textId="77777777" w:rsidR="00F27A87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Mjera:2-2-1 RAZVOJ CESTOVNE INFRASTRUKTURE</w:t>
      </w:r>
    </w:p>
    <w:p w14:paraId="10170157" w14:textId="77777777" w:rsidR="00677D74" w:rsidRDefault="00677D74" w:rsidP="00EE22C4">
      <w:pPr>
        <w:pStyle w:val="Bezproreda"/>
        <w:rPr>
          <w:sz w:val="24"/>
          <w:szCs w:val="24"/>
        </w:rPr>
      </w:pPr>
    </w:p>
    <w:tbl>
      <w:tblPr>
        <w:tblStyle w:val="Reetkatablice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560"/>
        <w:gridCol w:w="1417"/>
        <w:gridCol w:w="992"/>
        <w:gridCol w:w="1560"/>
        <w:gridCol w:w="1701"/>
        <w:gridCol w:w="1701"/>
      </w:tblGrid>
      <w:tr w:rsidR="00677D74" w14:paraId="2B67BDEC" w14:textId="77777777" w:rsidTr="00DE52F4">
        <w:tc>
          <w:tcPr>
            <w:tcW w:w="1418" w:type="dxa"/>
          </w:tcPr>
          <w:p w14:paraId="5D9B282B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1560" w:type="dxa"/>
          </w:tcPr>
          <w:p w14:paraId="2460D0FD" w14:textId="4436104D" w:rsidR="00677D74" w:rsidRDefault="00D763CA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20</w:t>
            </w:r>
            <w:r w:rsidR="000C0BC4">
              <w:rPr>
                <w:sz w:val="24"/>
                <w:szCs w:val="24"/>
              </w:rPr>
              <w:t>20</w:t>
            </w:r>
            <w:r w:rsidR="00677D74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13E4BCF" w14:textId="2D14D3FE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Ostvarenje </w:t>
            </w:r>
            <w:r w:rsidR="00D763CA">
              <w:rPr>
                <w:sz w:val="24"/>
                <w:szCs w:val="24"/>
              </w:rPr>
              <w:t>za razdoblje 1.siječnja  do 30. lipnja 20</w:t>
            </w:r>
            <w:r w:rsidR="000C0BC4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3DEF0C21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Indeks</w:t>
            </w:r>
          </w:p>
        </w:tc>
        <w:tc>
          <w:tcPr>
            <w:tcW w:w="1560" w:type="dxa"/>
          </w:tcPr>
          <w:p w14:paraId="16B13637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Pokazatelj rezultata</w:t>
            </w:r>
          </w:p>
        </w:tc>
        <w:tc>
          <w:tcPr>
            <w:tcW w:w="1701" w:type="dxa"/>
          </w:tcPr>
          <w:p w14:paraId="2779A8DC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Organizacijska klasifikacija</w:t>
            </w:r>
          </w:p>
          <w:p w14:paraId="014FC157" w14:textId="77777777" w:rsidR="009E0ACD" w:rsidRDefault="009E0AC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Razdjel  Glava</w:t>
            </w:r>
          </w:p>
        </w:tc>
        <w:tc>
          <w:tcPr>
            <w:tcW w:w="1701" w:type="dxa"/>
          </w:tcPr>
          <w:p w14:paraId="6BB8C9AB" w14:textId="77777777"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Programska klasifikacija naziv</w:t>
            </w:r>
          </w:p>
          <w:p w14:paraId="2B1DA5A0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BD14AE" w14:paraId="489DC9FF" w14:textId="77777777" w:rsidTr="00DE52F4">
        <w:tc>
          <w:tcPr>
            <w:tcW w:w="1418" w:type="dxa"/>
          </w:tcPr>
          <w:p w14:paraId="45EDD58F" w14:textId="77777777"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K100001</w:t>
            </w:r>
          </w:p>
          <w:p w14:paraId="5026AC16" w14:textId="77777777"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Pješačko-</w:t>
            </w:r>
          </w:p>
          <w:p w14:paraId="76A4995C" w14:textId="77777777"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biciklističke</w:t>
            </w:r>
          </w:p>
          <w:p w14:paraId="3DEE3163" w14:textId="77777777"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staze u naselju  Koprivnički Bregi</w:t>
            </w:r>
          </w:p>
          <w:p w14:paraId="239C68AB" w14:textId="4B84A2DB" w:rsidR="000C0BC4" w:rsidRDefault="000C0BC4" w:rsidP="00EE22C4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Ul.Braće</w:t>
            </w:r>
            <w:proofErr w:type="spellEnd"/>
            <w:r>
              <w:rPr>
                <w:sz w:val="24"/>
                <w:szCs w:val="24"/>
              </w:rPr>
              <w:t xml:space="preserve"> Radića</w:t>
            </w:r>
          </w:p>
        </w:tc>
        <w:tc>
          <w:tcPr>
            <w:tcW w:w="1560" w:type="dxa"/>
          </w:tcPr>
          <w:p w14:paraId="4268208B" w14:textId="56D26BBA"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C0BC4">
              <w:rPr>
                <w:sz w:val="24"/>
                <w:szCs w:val="24"/>
              </w:rPr>
              <w:t>1</w:t>
            </w:r>
            <w:r w:rsidR="00DE52F4">
              <w:rPr>
                <w:sz w:val="24"/>
                <w:szCs w:val="24"/>
              </w:rPr>
              <w:t>50.000,00</w:t>
            </w:r>
          </w:p>
        </w:tc>
        <w:tc>
          <w:tcPr>
            <w:tcW w:w="1417" w:type="dxa"/>
          </w:tcPr>
          <w:p w14:paraId="2FB545B8" w14:textId="436A5C6F" w:rsidR="00BD14AE" w:rsidRDefault="000C0BC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14CAB993" w14:textId="7D58B6FB" w:rsidR="00BD14AE" w:rsidRDefault="000C0BC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14:paraId="584079C9" w14:textId="6EAD98C5" w:rsidR="000C0BC4" w:rsidRDefault="000C0BC4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C8CFAF9" w14:textId="77777777" w:rsidR="00C62826" w:rsidRDefault="00C62826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784EBF7" w14:textId="77777777"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14:paraId="115D1D7A" w14:textId="77777777"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14:paraId="3C409462" w14:textId="77777777" w:rsidR="009379E0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</w:t>
            </w:r>
            <w:r w:rsidR="009379E0">
              <w:rPr>
                <w:sz w:val="24"/>
                <w:szCs w:val="24"/>
              </w:rPr>
              <w:t>izgradnja komunalne infrastrukture i objekata</w:t>
            </w:r>
          </w:p>
          <w:p w14:paraId="14893CE2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14:paraId="6FF1764D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14:paraId="1D545DC3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4B30AB" w14:paraId="2FE82FE6" w14:textId="77777777" w:rsidTr="00DE52F4">
        <w:tc>
          <w:tcPr>
            <w:tcW w:w="1418" w:type="dxa"/>
          </w:tcPr>
          <w:p w14:paraId="685B1267" w14:textId="4CB929C9" w:rsidR="004B30AB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</w:t>
            </w:r>
            <w:r w:rsidR="000C0BC4">
              <w:rPr>
                <w:sz w:val="24"/>
                <w:szCs w:val="24"/>
              </w:rPr>
              <w:t>2</w:t>
            </w:r>
          </w:p>
          <w:p w14:paraId="42F28625" w14:textId="078A8FC7" w:rsidR="00C62826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Izgradnja </w:t>
            </w:r>
            <w:r w:rsidR="000C0BC4">
              <w:rPr>
                <w:sz w:val="24"/>
                <w:szCs w:val="24"/>
              </w:rPr>
              <w:t>pješačke staze i oborinske odvodnje u naselju Glogovac</w:t>
            </w:r>
          </w:p>
        </w:tc>
        <w:tc>
          <w:tcPr>
            <w:tcW w:w="1560" w:type="dxa"/>
          </w:tcPr>
          <w:p w14:paraId="6D111EAB" w14:textId="3105B742" w:rsidR="004B30AB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0C0BC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.000,00</w:t>
            </w:r>
          </w:p>
        </w:tc>
        <w:tc>
          <w:tcPr>
            <w:tcW w:w="1417" w:type="dxa"/>
          </w:tcPr>
          <w:p w14:paraId="44D26F2C" w14:textId="20D7180A" w:rsidR="004B30AB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232.</w:t>
            </w:r>
            <w:r w:rsidR="000C0BC4">
              <w:rPr>
                <w:sz w:val="24"/>
                <w:szCs w:val="24"/>
              </w:rPr>
              <w:t>372</w:t>
            </w:r>
          </w:p>
        </w:tc>
        <w:tc>
          <w:tcPr>
            <w:tcW w:w="992" w:type="dxa"/>
          </w:tcPr>
          <w:p w14:paraId="57FFB7EF" w14:textId="4513397B" w:rsidR="004B30AB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C0BC4">
              <w:rPr>
                <w:sz w:val="24"/>
                <w:szCs w:val="24"/>
              </w:rPr>
              <w:t>8,88</w:t>
            </w:r>
          </w:p>
        </w:tc>
        <w:tc>
          <w:tcPr>
            <w:tcW w:w="1560" w:type="dxa"/>
          </w:tcPr>
          <w:p w14:paraId="08403A92" w14:textId="74280B5B" w:rsidR="004B30AB" w:rsidRDefault="000C0BC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Izgrađena je pješačko-biciklistička staza i oborinska odvodnja duljine 1004m</w:t>
            </w:r>
            <w:r w:rsidR="001073AB">
              <w:rPr>
                <w:sz w:val="24"/>
                <w:szCs w:val="24"/>
              </w:rPr>
              <w:t xml:space="preserve">, te su stvoreni uvjeti za sigurno </w:t>
            </w:r>
            <w:proofErr w:type="spellStart"/>
            <w:r w:rsidR="001073AB">
              <w:rPr>
                <w:sz w:val="24"/>
                <w:szCs w:val="24"/>
              </w:rPr>
              <w:t>prometova</w:t>
            </w:r>
            <w:proofErr w:type="spellEnd"/>
            <w:r w:rsidR="001073AB">
              <w:rPr>
                <w:sz w:val="24"/>
                <w:szCs w:val="24"/>
              </w:rPr>
              <w:t>-nje pješaka</w:t>
            </w:r>
          </w:p>
        </w:tc>
        <w:tc>
          <w:tcPr>
            <w:tcW w:w="1701" w:type="dxa"/>
          </w:tcPr>
          <w:p w14:paraId="2313B85A" w14:textId="77777777"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14:paraId="469408D8" w14:textId="77777777"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14:paraId="3824307E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1013-izgradnja </w:t>
            </w:r>
          </w:p>
          <w:p w14:paraId="5F652C6F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komunalne infrastrukture i</w:t>
            </w:r>
          </w:p>
          <w:p w14:paraId="47669649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objekata</w:t>
            </w:r>
          </w:p>
          <w:p w14:paraId="45A040F1" w14:textId="77777777"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557B1F" w14:paraId="427E0ACF" w14:textId="77777777" w:rsidTr="00DE52F4">
        <w:tc>
          <w:tcPr>
            <w:tcW w:w="1418" w:type="dxa"/>
          </w:tcPr>
          <w:p w14:paraId="798255EE" w14:textId="77777777"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K100006</w:t>
            </w:r>
          </w:p>
          <w:p w14:paraId="18278153" w14:textId="4ECC0B15" w:rsidR="001073AB" w:rsidRPr="001073AB" w:rsidRDefault="00557B1F" w:rsidP="001073AB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parkirališta uz groblje u naselju Glogovac</w:t>
            </w:r>
          </w:p>
        </w:tc>
        <w:tc>
          <w:tcPr>
            <w:tcW w:w="1560" w:type="dxa"/>
          </w:tcPr>
          <w:p w14:paraId="3E991C5A" w14:textId="6BF1C8B6" w:rsidR="00557B1F" w:rsidRDefault="001073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610.000</w:t>
            </w:r>
          </w:p>
        </w:tc>
        <w:tc>
          <w:tcPr>
            <w:tcW w:w="1417" w:type="dxa"/>
          </w:tcPr>
          <w:p w14:paraId="12E18250" w14:textId="14E70A66" w:rsidR="00557B1F" w:rsidRDefault="001073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7050F3D4" w14:textId="1C2D4E84" w:rsidR="00557B1F" w:rsidRDefault="001073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5B95DFD1" w14:textId="0410CFAD" w:rsidR="005C593D" w:rsidRDefault="005C593D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FB83942" w14:textId="77777777"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14:paraId="797954C4" w14:textId="77777777"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14:paraId="3B763FE5" w14:textId="31741EBD" w:rsidR="006964BE" w:rsidRPr="001073AB" w:rsidRDefault="005C593D" w:rsidP="001073AB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1013-izgradnja komunalne infrastrukture i objekata</w:t>
            </w:r>
          </w:p>
        </w:tc>
      </w:tr>
      <w:tr w:rsidR="0052690B" w:rsidRPr="0052690B" w14:paraId="7CA53E26" w14:textId="77777777" w:rsidTr="00DE52F4">
        <w:tc>
          <w:tcPr>
            <w:tcW w:w="1418" w:type="dxa"/>
          </w:tcPr>
          <w:p w14:paraId="78718023" w14:textId="6590056B" w:rsidR="0052690B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K100011</w:t>
            </w:r>
          </w:p>
          <w:p w14:paraId="354DAFDC" w14:textId="7BBDB486" w:rsidR="0052690B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pješačko-biciklisti-</w:t>
            </w:r>
            <w:proofErr w:type="spellStart"/>
            <w:r>
              <w:rPr>
                <w:sz w:val="24"/>
                <w:szCs w:val="24"/>
              </w:rPr>
              <w:t>čkog</w:t>
            </w:r>
            <w:proofErr w:type="spellEnd"/>
            <w:r>
              <w:rPr>
                <w:sz w:val="24"/>
                <w:szCs w:val="24"/>
              </w:rPr>
              <w:t xml:space="preserve"> mosta </w:t>
            </w:r>
            <w:r w:rsidR="0052690B" w:rsidRPr="0052690B">
              <w:rPr>
                <w:sz w:val="24"/>
                <w:szCs w:val="24"/>
              </w:rPr>
              <w:t>u naselju Koprivnički Bregi</w:t>
            </w:r>
          </w:p>
        </w:tc>
        <w:tc>
          <w:tcPr>
            <w:tcW w:w="1560" w:type="dxa"/>
          </w:tcPr>
          <w:p w14:paraId="00604931" w14:textId="6A4DA33B" w:rsidR="0052690B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492.000,00</w:t>
            </w:r>
          </w:p>
        </w:tc>
        <w:tc>
          <w:tcPr>
            <w:tcW w:w="1417" w:type="dxa"/>
          </w:tcPr>
          <w:p w14:paraId="08E48E1B" w14:textId="19C33FD6" w:rsidR="0052690B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491.775</w:t>
            </w:r>
          </w:p>
        </w:tc>
        <w:tc>
          <w:tcPr>
            <w:tcW w:w="992" w:type="dxa"/>
          </w:tcPr>
          <w:p w14:paraId="432C6938" w14:textId="550C6781" w:rsidR="0052690B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99,95</w:t>
            </w:r>
          </w:p>
        </w:tc>
        <w:tc>
          <w:tcPr>
            <w:tcW w:w="1560" w:type="dxa"/>
          </w:tcPr>
          <w:p w14:paraId="7462FA43" w14:textId="25191E50" w:rsidR="006964BE" w:rsidRPr="0052690B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 je most duljine 25,30m kojim su povezane pješačke staze u ulici Matije Gupca u naselju Koprivnički Bregi</w:t>
            </w:r>
          </w:p>
        </w:tc>
        <w:tc>
          <w:tcPr>
            <w:tcW w:w="1701" w:type="dxa"/>
          </w:tcPr>
          <w:p w14:paraId="1427CDC9" w14:textId="77777777" w:rsidR="0052690B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14:paraId="560E4BCB" w14:textId="2F0050CD" w:rsid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</w:t>
            </w:r>
            <w:r w:rsidR="009A102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</w:t>
            </w:r>
          </w:p>
          <w:p w14:paraId="7D7E984A" w14:textId="18C790A6" w:rsidR="006964BE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  <w:r w:rsidR="009A102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</w:t>
            </w:r>
            <w:r w:rsidR="009A102D">
              <w:rPr>
                <w:sz w:val="24"/>
                <w:szCs w:val="24"/>
              </w:rPr>
              <w:t xml:space="preserve">izgradnja </w:t>
            </w:r>
            <w:r>
              <w:rPr>
                <w:sz w:val="24"/>
                <w:szCs w:val="24"/>
              </w:rPr>
              <w:t>komunalne infrastrukture</w:t>
            </w:r>
            <w:r w:rsidR="009A102D">
              <w:rPr>
                <w:sz w:val="24"/>
                <w:szCs w:val="24"/>
              </w:rPr>
              <w:t xml:space="preserve"> i objekata</w:t>
            </w:r>
          </w:p>
        </w:tc>
      </w:tr>
      <w:tr w:rsidR="009A102D" w:rsidRPr="0052690B" w14:paraId="1164AED3" w14:textId="77777777" w:rsidTr="00DE52F4">
        <w:tc>
          <w:tcPr>
            <w:tcW w:w="1418" w:type="dxa"/>
          </w:tcPr>
          <w:p w14:paraId="42101F44" w14:textId="77777777" w:rsidR="009A102D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A101212 </w:t>
            </w:r>
          </w:p>
          <w:p w14:paraId="2A7DD398" w14:textId="20432511" w:rsidR="009A102D" w:rsidRDefault="009A102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Uređenje autobusnog</w:t>
            </w:r>
            <w:r w:rsidR="008B3C39">
              <w:rPr>
                <w:sz w:val="24"/>
                <w:szCs w:val="24"/>
              </w:rPr>
              <w:t xml:space="preserve"> stajališta u  naselju Glogovac</w:t>
            </w:r>
          </w:p>
        </w:tc>
        <w:tc>
          <w:tcPr>
            <w:tcW w:w="1560" w:type="dxa"/>
          </w:tcPr>
          <w:p w14:paraId="382B3720" w14:textId="6912D177" w:rsidR="009A102D" w:rsidRDefault="008B3C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175.000,00</w:t>
            </w:r>
          </w:p>
        </w:tc>
        <w:tc>
          <w:tcPr>
            <w:tcW w:w="1417" w:type="dxa"/>
          </w:tcPr>
          <w:p w14:paraId="6CEE9659" w14:textId="7DC49F52" w:rsidR="009A102D" w:rsidRDefault="008B3C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180AB85D" w14:textId="387F9794" w:rsidR="009A102D" w:rsidRDefault="008B3C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6E4F8E24" w14:textId="77777777" w:rsidR="009A102D" w:rsidRDefault="009A102D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D0CEA6B" w14:textId="2B3D2E61" w:rsidR="009A102D" w:rsidRDefault="008B3C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002      00201</w:t>
            </w:r>
          </w:p>
        </w:tc>
        <w:tc>
          <w:tcPr>
            <w:tcW w:w="1701" w:type="dxa"/>
          </w:tcPr>
          <w:p w14:paraId="7C916829" w14:textId="77777777" w:rsidR="009A102D" w:rsidRDefault="008B3C3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14:paraId="738A0813" w14:textId="32CE31B3" w:rsidR="008B3C39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1012-održavnje komunalne infrastrukture</w:t>
            </w:r>
          </w:p>
        </w:tc>
      </w:tr>
      <w:tr w:rsidR="00A74BB0" w:rsidRPr="0052690B" w14:paraId="4632F792" w14:textId="77777777" w:rsidTr="00DE52F4">
        <w:tc>
          <w:tcPr>
            <w:tcW w:w="1418" w:type="dxa"/>
          </w:tcPr>
          <w:p w14:paraId="13BA94C7" w14:textId="77777777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A101219</w:t>
            </w:r>
          </w:p>
          <w:p w14:paraId="67EB3517" w14:textId="77777777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Moderniza-cija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nerazvrsta-nih</w:t>
            </w:r>
            <w:proofErr w:type="spellEnd"/>
            <w:r>
              <w:rPr>
                <w:sz w:val="24"/>
                <w:szCs w:val="24"/>
              </w:rPr>
              <w:t xml:space="preserve"> cesta – naselje Koprivnički</w:t>
            </w:r>
          </w:p>
          <w:p w14:paraId="13E1DB8A" w14:textId="79AFAE4C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Bregi – odvojak od ulice Matije Gupca do ulice Vladimira Nazora</w:t>
            </w:r>
          </w:p>
        </w:tc>
        <w:tc>
          <w:tcPr>
            <w:tcW w:w="1560" w:type="dxa"/>
          </w:tcPr>
          <w:p w14:paraId="5AAFE8E4" w14:textId="77AB6850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380.000,00</w:t>
            </w:r>
          </w:p>
        </w:tc>
        <w:tc>
          <w:tcPr>
            <w:tcW w:w="1417" w:type="dxa"/>
          </w:tcPr>
          <w:p w14:paraId="29864FAA" w14:textId="01E2C56B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</w:tcPr>
          <w:p w14:paraId="20AB089F" w14:textId="1812965C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14:paraId="5C7689C3" w14:textId="77777777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A8FDB0D" w14:textId="1F0CD788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002      00201</w:t>
            </w:r>
          </w:p>
        </w:tc>
        <w:tc>
          <w:tcPr>
            <w:tcW w:w="1701" w:type="dxa"/>
          </w:tcPr>
          <w:p w14:paraId="0795761A" w14:textId="77777777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14:paraId="0BD35A11" w14:textId="265F13D9" w:rsidR="00A74BB0" w:rsidRDefault="00A74BB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1012-održavanje komunalne infrastrukture</w:t>
            </w:r>
          </w:p>
        </w:tc>
      </w:tr>
    </w:tbl>
    <w:p w14:paraId="6A4E2DF7" w14:textId="58730A77" w:rsidR="001E53CE" w:rsidRDefault="001E53CE" w:rsidP="00EE22C4">
      <w:pPr>
        <w:pStyle w:val="Bezproreda"/>
        <w:rPr>
          <w:sz w:val="24"/>
          <w:szCs w:val="24"/>
        </w:rPr>
      </w:pPr>
    </w:p>
    <w:p w14:paraId="1F146B17" w14:textId="3F0AFE6D"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Prioritet: 3-</w:t>
      </w:r>
      <w:r w:rsidR="00A74BB0">
        <w:rPr>
          <w:sz w:val="24"/>
          <w:szCs w:val="24"/>
        </w:rPr>
        <w:t>3  Razvoj komunalne infrastrukture</w:t>
      </w:r>
    </w:p>
    <w:p w14:paraId="6D5D18E9" w14:textId="1B471DB0"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Mjera: </w:t>
      </w:r>
      <w:r w:rsidR="00A74BB0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A74BB0">
        <w:rPr>
          <w:sz w:val="24"/>
          <w:szCs w:val="24"/>
        </w:rPr>
        <w:t>3</w:t>
      </w:r>
      <w:r>
        <w:rPr>
          <w:sz w:val="24"/>
          <w:szCs w:val="24"/>
        </w:rPr>
        <w:t>-1</w:t>
      </w:r>
      <w:r w:rsidR="005855FF">
        <w:rPr>
          <w:sz w:val="24"/>
          <w:szCs w:val="24"/>
        </w:rPr>
        <w:t xml:space="preserve">  </w:t>
      </w:r>
      <w:r w:rsidR="00A74BB0">
        <w:rPr>
          <w:sz w:val="24"/>
          <w:szCs w:val="24"/>
        </w:rPr>
        <w:t>Razvoj sustava vodoopskrbe, odvodnje i pročišćavanje otpadnih voda</w:t>
      </w:r>
    </w:p>
    <w:tbl>
      <w:tblPr>
        <w:tblStyle w:val="Reetkatablice"/>
        <w:tblW w:w="10064" w:type="dxa"/>
        <w:tblLook w:val="04A0" w:firstRow="1" w:lastRow="0" w:firstColumn="1" w:lastColumn="0" w:noHBand="0" w:noVBand="1"/>
      </w:tblPr>
      <w:tblGrid>
        <w:gridCol w:w="1608"/>
        <w:gridCol w:w="1335"/>
        <w:gridCol w:w="1300"/>
        <w:gridCol w:w="819"/>
        <w:gridCol w:w="1699"/>
        <w:gridCol w:w="1731"/>
        <w:gridCol w:w="1572"/>
      </w:tblGrid>
      <w:tr w:rsidR="00017EF6" w14:paraId="318891F0" w14:textId="77777777" w:rsidTr="00017EF6">
        <w:tc>
          <w:tcPr>
            <w:tcW w:w="1608" w:type="dxa"/>
          </w:tcPr>
          <w:p w14:paraId="59D39B8F" w14:textId="0544D3FD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K100012</w:t>
            </w:r>
          </w:p>
          <w:p w14:paraId="3C854D9A" w14:textId="7D6B279B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Sufinanciranje</w:t>
            </w:r>
          </w:p>
          <w:p w14:paraId="27918E65" w14:textId="11E0BD12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odovodnje</w:t>
            </w:r>
            <w:proofErr w:type="spellEnd"/>
            <w:r>
              <w:rPr>
                <w:sz w:val="24"/>
                <w:szCs w:val="24"/>
              </w:rPr>
              <w:t xml:space="preserve"> u naselju </w:t>
            </w:r>
            <w:proofErr w:type="spellStart"/>
            <w:r>
              <w:rPr>
                <w:sz w:val="24"/>
                <w:szCs w:val="24"/>
              </w:rPr>
              <w:t>Jeduševac</w:t>
            </w:r>
            <w:proofErr w:type="spellEnd"/>
          </w:p>
        </w:tc>
        <w:tc>
          <w:tcPr>
            <w:tcW w:w="1335" w:type="dxa"/>
          </w:tcPr>
          <w:p w14:paraId="103B17F0" w14:textId="26621787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650.000,00</w:t>
            </w:r>
          </w:p>
        </w:tc>
        <w:tc>
          <w:tcPr>
            <w:tcW w:w="1300" w:type="dxa"/>
          </w:tcPr>
          <w:p w14:paraId="161073F6" w14:textId="770A977C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188.341</w:t>
            </w:r>
          </w:p>
        </w:tc>
        <w:tc>
          <w:tcPr>
            <w:tcW w:w="819" w:type="dxa"/>
          </w:tcPr>
          <w:p w14:paraId="103D71D9" w14:textId="09F32F4D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28,98</w:t>
            </w:r>
          </w:p>
        </w:tc>
        <w:tc>
          <w:tcPr>
            <w:tcW w:w="1699" w:type="dxa"/>
          </w:tcPr>
          <w:p w14:paraId="20453E44" w14:textId="22282048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Izgrađeno je 2078m sustava odvodnje</w:t>
            </w:r>
          </w:p>
        </w:tc>
        <w:tc>
          <w:tcPr>
            <w:tcW w:w="1731" w:type="dxa"/>
          </w:tcPr>
          <w:p w14:paraId="1B728588" w14:textId="2F3DC3C8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002      00201</w:t>
            </w:r>
          </w:p>
        </w:tc>
        <w:tc>
          <w:tcPr>
            <w:tcW w:w="1572" w:type="dxa"/>
          </w:tcPr>
          <w:p w14:paraId="7FDBBACE" w14:textId="77777777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14:paraId="1379692F" w14:textId="404CCE5C" w:rsidR="00017EF6" w:rsidRDefault="00017E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 – izgradnja komunalne infrastrukture i objekata</w:t>
            </w:r>
          </w:p>
        </w:tc>
      </w:tr>
    </w:tbl>
    <w:p w14:paraId="5F536E71" w14:textId="77777777" w:rsidR="005855FF" w:rsidRDefault="005855FF" w:rsidP="00EE22C4">
      <w:pPr>
        <w:pStyle w:val="Bezproreda"/>
        <w:rPr>
          <w:sz w:val="24"/>
          <w:szCs w:val="24"/>
        </w:rPr>
      </w:pPr>
    </w:p>
    <w:p w14:paraId="1EC0BF1E" w14:textId="77777777" w:rsidR="001E53CE" w:rsidRDefault="001E53CE" w:rsidP="001E53CE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OPĆINSKI NAČELNIK OPĆINE KOPRIVNIČKI BREGI</w:t>
      </w:r>
    </w:p>
    <w:p w14:paraId="6370A21C" w14:textId="77777777" w:rsidR="001E53CE" w:rsidRDefault="003738F6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KLASA:400-08/19</w:t>
      </w:r>
      <w:r w:rsidR="001E53CE">
        <w:rPr>
          <w:sz w:val="24"/>
          <w:szCs w:val="24"/>
        </w:rPr>
        <w:t>-01/01</w:t>
      </w:r>
    </w:p>
    <w:p w14:paraId="7307FF8F" w14:textId="77777777" w:rsidR="001E53CE" w:rsidRDefault="009379E0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738F6">
        <w:rPr>
          <w:sz w:val="24"/>
          <w:szCs w:val="24"/>
        </w:rPr>
        <w:t>2137/08-19</w:t>
      </w:r>
      <w:r w:rsidR="001E53CE">
        <w:rPr>
          <w:sz w:val="24"/>
          <w:szCs w:val="24"/>
        </w:rPr>
        <w:t>-1</w:t>
      </w:r>
    </w:p>
    <w:p w14:paraId="14E406AA" w14:textId="761DC029" w:rsidR="001E53CE" w:rsidRDefault="004B0CD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Koprivnički Bregi,</w:t>
      </w:r>
      <w:r w:rsidR="003738F6">
        <w:rPr>
          <w:sz w:val="24"/>
          <w:szCs w:val="24"/>
        </w:rPr>
        <w:t xml:space="preserve"> </w:t>
      </w:r>
      <w:r w:rsidR="00046668">
        <w:rPr>
          <w:sz w:val="24"/>
          <w:szCs w:val="24"/>
        </w:rPr>
        <w:t>11</w:t>
      </w:r>
      <w:r w:rsidR="00E6104D">
        <w:rPr>
          <w:sz w:val="24"/>
          <w:szCs w:val="24"/>
        </w:rPr>
        <w:t>.</w:t>
      </w:r>
      <w:r w:rsidR="003738F6">
        <w:rPr>
          <w:sz w:val="24"/>
          <w:szCs w:val="24"/>
        </w:rPr>
        <w:t xml:space="preserve"> </w:t>
      </w:r>
      <w:r w:rsidR="00017EF6">
        <w:rPr>
          <w:sz w:val="24"/>
          <w:szCs w:val="24"/>
        </w:rPr>
        <w:t>rujna</w:t>
      </w:r>
      <w:r w:rsidR="007378C4">
        <w:rPr>
          <w:sz w:val="24"/>
          <w:szCs w:val="24"/>
        </w:rPr>
        <w:t xml:space="preserve"> </w:t>
      </w:r>
      <w:r w:rsidR="003738F6">
        <w:rPr>
          <w:sz w:val="24"/>
          <w:szCs w:val="24"/>
        </w:rPr>
        <w:t>20</w:t>
      </w:r>
      <w:r w:rsidR="00017EF6">
        <w:rPr>
          <w:sz w:val="24"/>
          <w:szCs w:val="24"/>
        </w:rPr>
        <w:t>20</w:t>
      </w:r>
      <w:r w:rsidR="001E53CE">
        <w:rPr>
          <w:sz w:val="24"/>
          <w:szCs w:val="24"/>
        </w:rPr>
        <w:t>.</w:t>
      </w:r>
    </w:p>
    <w:p w14:paraId="0AE06906" w14:textId="77777777" w:rsidR="001E53CE" w:rsidRDefault="00D52F57" w:rsidP="00E6104D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>OPĆINSKI NAČELNIK:</w:t>
      </w:r>
    </w:p>
    <w:p w14:paraId="5E29C6AC" w14:textId="77777777" w:rsidR="00D52F57" w:rsidRPr="00EE22C4" w:rsidRDefault="00D52F57" w:rsidP="00046668">
      <w:pPr>
        <w:pStyle w:val="Bezproreda"/>
        <w:ind w:left="6372" w:firstLine="708"/>
        <w:jc w:val="center"/>
        <w:rPr>
          <w:sz w:val="24"/>
          <w:szCs w:val="24"/>
        </w:rPr>
      </w:pPr>
      <w:r>
        <w:rPr>
          <w:sz w:val="24"/>
          <w:szCs w:val="24"/>
        </w:rPr>
        <w:t>Mario  Hudić</w:t>
      </w:r>
    </w:p>
    <w:sectPr w:rsidR="00D52F57" w:rsidRPr="00EE22C4" w:rsidSect="00DF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A6"/>
    <w:rsid w:val="00017EF6"/>
    <w:rsid w:val="00046668"/>
    <w:rsid w:val="000C0BC4"/>
    <w:rsid w:val="001073AB"/>
    <w:rsid w:val="00162944"/>
    <w:rsid w:val="001835FC"/>
    <w:rsid w:val="001E53CE"/>
    <w:rsid w:val="00241152"/>
    <w:rsid w:val="002740EA"/>
    <w:rsid w:val="00286CC7"/>
    <w:rsid w:val="003502B3"/>
    <w:rsid w:val="003738F6"/>
    <w:rsid w:val="004B0CDE"/>
    <w:rsid w:val="004B30AB"/>
    <w:rsid w:val="005121FA"/>
    <w:rsid w:val="0052690B"/>
    <w:rsid w:val="00557B1F"/>
    <w:rsid w:val="00571690"/>
    <w:rsid w:val="005855FF"/>
    <w:rsid w:val="005C593D"/>
    <w:rsid w:val="005F11FC"/>
    <w:rsid w:val="00647B77"/>
    <w:rsid w:val="00671E59"/>
    <w:rsid w:val="00677D74"/>
    <w:rsid w:val="006964BE"/>
    <w:rsid w:val="007378C4"/>
    <w:rsid w:val="007E2DE2"/>
    <w:rsid w:val="00841D7E"/>
    <w:rsid w:val="008B3C39"/>
    <w:rsid w:val="008F3396"/>
    <w:rsid w:val="00913870"/>
    <w:rsid w:val="0092320B"/>
    <w:rsid w:val="009379E0"/>
    <w:rsid w:val="009A102D"/>
    <w:rsid w:val="009E0ACD"/>
    <w:rsid w:val="00A443D0"/>
    <w:rsid w:val="00A74BB0"/>
    <w:rsid w:val="00A94B5C"/>
    <w:rsid w:val="00AE7B06"/>
    <w:rsid w:val="00B854E9"/>
    <w:rsid w:val="00BA59C8"/>
    <w:rsid w:val="00BB663A"/>
    <w:rsid w:val="00BD14AE"/>
    <w:rsid w:val="00BF28D4"/>
    <w:rsid w:val="00C367C7"/>
    <w:rsid w:val="00C62826"/>
    <w:rsid w:val="00D52F57"/>
    <w:rsid w:val="00D763CA"/>
    <w:rsid w:val="00DE52F4"/>
    <w:rsid w:val="00DF432E"/>
    <w:rsid w:val="00E6104D"/>
    <w:rsid w:val="00EE22C4"/>
    <w:rsid w:val="00F27A87"/>
    <w:rsid w:val="00F3682D"/>
    <w:rsid w:val="00F574BA"/>
    <w:rsid w:val="00FA26BE"/>
    <w:rsid w:val="00FC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38915"/>
  <w15:docId w15:val="{9EE6B2D1-9858-4874-90A8-6A27AF2C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3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22C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7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Koprivnički Bregi</cp:lastModifiedBy>
  <cp:revision>5</cp:revision>
  <cp:lastPrinted>2020-09-03T11:42:00Z</cp:lastPrinted>
  <dcterms:created xsi:type="dcterms:W3CDTF">2020-09-03T11:44:00Z</dcterms:created>
  <dcterms:modified xsi:type="dcterms:W3CDTF">2020-09-14T08:42:00Z</dcterms:modified>
</cp:coreProperties>
</file>