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A0E917" w14:textId="77777777" w:rsidR="00592429" w:rsidRPr="00FA0D7E" w:rsidRDefault="00074D08" w:rsidP="00E2118C">
      <w:pPr>
        <w:pStyle w:val="Naslov1"/>
        <w:ind w:left="2223" w:right="2223"/>
        <w:jc w:val="center"/>
        <w:rPr>
          <w:color w:val="212121"/>
        </w:rPr>
      </w:pPr>
      <w:r w:rsidRPr="00FA0D7E">
        <w:rPr>
          <w:color w:val="212121"/>
        </w:rPr>
        <w:t>OBAVIJEST I UPUTE KANDIDATIMA</w:t>
      </w:r>
    </w:p>
    <w:p w14:paraId="19624FDD" w14:textId="3A22F661" w:rsidR="006508B0" w:rsidRPr="00FA0D7E" w:rsidRDefault="00074D08" w:rsidP="00C150B6">
      <w:pPr>
        <w:pStyle w:val="Naslov1"/>
        <w:ind w:left="2223" w:right="2223"/>
        <w:jc w:val="center"/>
        <w:rPr>
          <w:b w:val="0"/>
        </w:rPr>
      </w:pPr>
      <w:r w:rsidRPr="00FA0D7E">
        <w:rPr>
          <w:color w:val="212121"/>
        </w:rPr>
        <w:t>za prijem u službu na određeno vrijeme na radno mjesto komunalni radnik</w:t>
      </w:r>
    </w:p>
    <w:p w14:paraId="6B9E9CBC" w14:textId="77777777" w:rsidR="006508B0" w:rsidRPr="00FA0D7E" w:rsidRDefault="006508B0" w:rsidP="00E2118C">
      <w:pPr>
        <w:pStyle w:val="Tijeloteksta"/>
        <w:rPr>
          <w:b/>
        </w:rPr>
      </w:pPr>
    </w:p>
    <w:p w14:paraId="66216698" w14:textId="60ABCAC7" w:rsidR="00E2118C" w:rsidRDefault="00074D08" w:rsidP="00E2118C">
      <w:pPr>
        <w:ind w:left="824"/>
        <w:jc w:val="both"/>
        <w:rPr>
          <w:b/>
          <w:color w:val="212121"/>
          <w:sz w:val="24"/>
          <w:szCs w:val="24"/>
        </w:rPr>
      </w:pPr>
      <w:r w:rsidRPr="00FA0D7E">
        <w:rPr>
          <w:b/>
          <w:color w:val="212121"/>
          <w:sz w:val="24"/>
          <w:szCs w:val="24"/>
        </w:rPr>
        <w:t>Opis poslova z</w:t>
      </w:r>
      <w:r w:rsidR="00FA0D7E">
        <w:rPr>
          <w:b/>
          <w:color w:val="212121"/>
          <w:sz w:val="24"/>
          <w:szCs w:val="24"/>
        </w:rPr>
        <w:t>a radno mjesto komunalni radnik:</w:t>
      </w:r>
    </w:p>
    <w:p w14:paraId="398F2DAD" w14:textId="77777777" w:rsidR="00C150B6" w:rsidRPr="00FA0D7E" w:rsidRDefault="00C150B6" w:rsidP="00E2118C">
      <w:pPr>
        <w:ind w:left="824"/>
        <w:jc w:val="both"/>
        <w:rPr>
          <w:b/>
          <w:color w:val="212121"/>
          <w:sz w:val="24"/>
          <w:szCs w:val="24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70"/>
        <w:gridCol w:w="1622"/>
      </w:tblGrid>
      <w:tr w:rsidR="00FA0D7E" w14:paraId="691C711F" w14:textId="77777777" w:rsidTr="00C95F47">
        <w:trPr>
          <w:trHeight w:val="278"/>
        </w:trPr>
        <w:tc>
          <w:tcPr>
            <w:tcW w:w="7670" w:type="dxa"/>
          </w:tcPr>
          <w:p w14:paraId="3F90917A" w14:textId="77777777" w:rsidR="00FA0D7E" w:rsidRDefault="00FA0D7E" w:rsidP="00C95F47">
            <w:pPr>
              <w:pStyle w:val="TableParagraph"/>
              <w:ind w:left="2682" w:right="2670"/>
              <w:rPr>
                <w:b/>
                <w:sz w:val="24"/>
              </w:rPr>
            </w:pPr>
            <w:r>
              <w:rPr>
                <w:b/>
                <w:sz w:val="24"/>
              </w:rPr>
              <w:t>Poslovi radnog mjesta</w:t>
            </w:r>
          </w:p>
        </w:tc>
        <w:tc>
          <w:tcPr>
            <w:tcW w:w="1622" w:type="dxa"/>
          </w:tcPr>
          <w:p w14:paraId="2829DD53" w14:textId="77777777" w:rsidR="00FA0D7E" w:rsidRDefault="00FA0D7E" w:rsidP="00C95F47">
            <w:pPr>
              <w:pStyle w:val="TableParagraph"/>
              <w:ind w:right="67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</w:p>
        </w:tc>
      </w:tr>
      <w:tr w:rsidR="00FA0D7E" w14:paraId="6A905648" w14:textId="77777777" w:rsidTr="00C95F47">
        <w:trPr>
          <w:trHeight w:val="273"/>
        </w:trPr>
        <w:tc>
          <w:tcPr>
            <w:tcW w:w="7670" w:type="dxa"/>
          </w:tcPr>
          <w:p w14:paraId="032CA668" w14:textId="77777777" w:rsidR="00FA0D7E" w:rsidRDefault="00FA0D7E" w:rsidP="00C95F47">
            <w:pPr>
              <w:jc w:val="both"/>
              <w:rPr>
                <w:sz w:val="24"/>
                <w:lang w:val="sl-SI"/>
              </w:rPr>
            </w:pPr>
            <w:r>
              <w:rPr>
                <w:sz w:val="24"/>
                <w:lang w:val="sl-SI"/>
              </w:rPr>
              <w:t xml:space="preserve">  Č</w:t>
            </w:r>
            <w:r w:rsidRPr="00CA39DA">
              <w:rPr>
                <w:sz w:val="24"/>
                <w:lang w:val="sl-SI"/>
              </w:rPr>
              <w:t>isti, održava i kosi zelene površine, parkove, cvjetnjake i ostale javne</w:t>
            </w:r>
          </w:p>
          <w:p w14:paraId="62F885B9" w14:textId="77777777" w:rsidR="00FA0D7E" w:rsidRPr="00B94B80" w:rsidRDefault="00FA0D7E" w:rsidP="00C95F47">
            <w:pPr>
              <w:jc w:val="both"/>
              <w:rPr>
                <w:sz w:val="24"/>
                <w:lang w:val="sl-SI"/>
              </w:rPr>
            </w:pPr>
            <w:r>
              <w:rPr>
                <w:sz w:val="24"/>
                <w:lang w:val="sl-SI"/>
              </w:rPr>
              <w:t xml:space="preserve"> </w:t>
            </w:r>
            <w:r w:rsidRPr="00CA39DA">
              <w:rPr>
                <w:sz w:val="24"/>
                <w:lang w:val="sl-SI"/>
              </w:rPr>
              <w:t xml:space="preserve"> površine po potrebi</w:t>
            </w:r>
          </w:p>
        </w:tc>
        <w:tc>
          <w:tcPr>
            <w:tcW w:w="1622" w:type="dxa"/>
          </w:tcPr>
          <w:p w14:paraId="732EEEE9" w14:textId="77777777" w:rsidR="00FA0D7E" w:rsidRDefault="00FA0D7E" w:rsidP="00C95F47">
            <w:pPr>
              <w:pStyle w:val="TableParagraph"/>
              <w:spacing w:line="253" w:lineRule="exact"/>
              <w:ind w:right="678"/>
              <w:jc w:val="right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</w:tr>
      <w:tr w:rsidR="00FA0D7E" w14:paraId="41084F08" w14:textId="77777777" w:rsidTr="00C95F47">
        <w:trPr>
          <w:trHeight w:val="273"/>
        </w:trPr>
        <w:tc>
          <w:tcPr>
            <w:tcW w:w="7670" w:type="dxa"/>
          </w:tcPr>
          <w:p w14:paraId="3E4AE8E4" w14:textId="77777777" w:rsidR="00FA0D7E" w:rsidRPr="00B94B80" w:rsidRDefault="00FA0D7E" w:rsidP="00C95F47">
            <w:pPr>
              <w:jc w:val="both"/>
              <w:rPr>
                <w:sz w:val="24"/>
                <w:lang w:val="sl-SI"/>
              </w:rPr>
            </w:pPr>
            <w:r>
              <w:rPr>
                <w:sz w:val="24"/>
                <w:lang w:val="sl-SI"/>
              </w:rPr>
              <w:t xml:space="preserve">  O</w:t>
            </w:r>
            <w:r w:rsidRPr="00CA39DA">
              <w:rPr>
                <w:sz w:val="24"/>
                <w:lang w:val="sl-SI"/>
              </w:rPr>
              <w:t>bavlja poslove na održavanju groblja</w:t>
            </w:r>
          </w:p>
        </w:tc>
        <w:tc>
          <w:tcPr>
            <w:tcW w:w="1622" w:type="dxa"/>
          </w:tcPr>
          <w:p w14:paraId="5AD53969" w14:textId="77777777" w:rsidR="00FA0D7E" w:rsidRDefault="00FA0D7E" w:rsidP="00C95F47">
            <w:pPr>
              <w:pStyle w:val="TableParagraph"/>
              <w:spacing w:line="253" w:lineRule="exact"/>
              <w:ind w:right="678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FA0D7E" w14:paraId="503AF724" w14:textId="77777777" w:rsidTr="00C95F47">
        <w:trPr>
          <w:trHeight w:val="273"/>
        </w:trPr>
        <w:tc>
          <w:tcPr>
            <w:tcW w:w="7670" w:type="dxa"/>
          </w:tcPr>
          <w:p w14:paraId="76CCB03B" w14:textId="77777777" w:rsidR="00FA0D7E" w:rsidRDefault="00FA0D7E" w:rsidP="00C95F47">
            <w:pPr>
              <w:jc w:val="both"/>
              <w:rPr>
                <w:sz w:val="24"/>
                <w:lang w:val="sl-SI"/>
              </w:rPr>
            </w:pPr>
            <w:r>
              <w:rPr>
                <w:sz w:val="24"/>
                <w:lang w:val="sl-SI"/>
              </w:rPr>
              <w:t xml:space="preserve">  V</w:t>
            </w:r>
            <w:r w:rsidRPr="00CA39DA">
              <w:rPr>
                <w:sz w:val="24"/>
                <w:lang w:val="sl-SI"/>
              </w:rPr>
              <w:t>rši nadzor radova na groblju, naročito kod izmjere za izradu okvira,</w:t>
            </w:r>
          </w:p>
          <w:p w14:paraId="2591CED5" w14:textId="77777777" w:rsidR="00FA0D7E" w:rsidRDefault="00FA0D7E" w:rsidP="00C95F47">
            <w:pPr>
              <w:jc w:val="both"/>
              <w:rPr>
                <w:sz w:val="24"/>
                <w:lang w:val="sl-SI"/>
              </w:rPr>
            </w:pPr>
            <w:r>
              <w:rPr>
                <w:sz w:val="24"/>
                <w:lang w:val="sl-SI"/>
              </w:rPr>
              <w:t xml:space="preserve"> </w:t>
            </w:r>
            <w:r w:rsidRPr="00CA39DA">
              <w:rPr>
                <w:sz w:val="24"/>
                <w:lang w:val="sl-SI"/>
              </w:rPr>
              <w:t xml:space="preserve"> spomenika i drugih sličnih radova te vrši izmjeru i određivanje granice kod</w:t>
            </w:r>
          </w:p>
          <w:p w14:paraId="65B87D8B" w14:textId="77777777" w:rsidR="00FA0D7E" w:rsidRPr="00B94B80" w:rsidRDefault="00FA0D7E" w:rsidP="00C95F47">
            <w:pPr>
              <w:jc w:val="both"/>
              <w:rPr>
                <w:sz w:val="24"/>
                <w:lang w:val="sl-SI"/>
              </w:rPr>
            </w:pPr>
            <w:r>
              <w:rPr>
                <w:sz w:val="24"/>
                <w:lang w:val="sl-SI"/>
              </w:rPr>
              <w:t xml:space="preserve"> </w:t>
            </w:r>
            <w:r w:rsidRPr="00CA39DA">
              <w:rPr>
                <w:sz w:val="24"/>
                <w:lang w:val="sl-SI"/>
              </w:rPr>
              <w:t xml:space="preserve"> formiranja novih grobnih mjesta</w:t>
            </w:r>
          </w:p>
        </w:tc>
        <w:tc>
          <w:tcPr>
            <w:tcW w:w="1622" w:type="dxa"/>
          </w:tcPr>
          <w:p w14:paraId="71B5383A" w14:textId="77777777" w:rsidR="00FA0D7E" w:rsidRDefault="00FA0D7E" w:rsidP="00C95F47">
            <w:pPr>
              <w:pStyle w:val="TableParagraph"/>
              <w:spacing w:line="253" w:lineRule="exact"/>
              <w:ind w:right="678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FA0D7E" w14:paraId="4367B2CA" w14:textId="77777777" w:rsidTr="00C95F47">
        <w:trPr>
          <w:trHeight w:val="277"/>
        </w:trPr>
        <w:tc>
          <w:tcPr>
            <w:tcW w:w="7670" w:type="dxa"/>
          </w:tcPr>
          <w:p w14:paraId="0127F37A" w14:textId="77777777" w:rsidR="00FA0D7E" w:rsidRDefault="00FA0D7E" w:rsidP="00C95F47">
            <w:pPr>
              <w:pStyle w:val="TableParagraph"/>
              <w:rPr>
                <w:sz w:val="24"/>
              </w:rPr>
            </w:pPr>
            <w:r>
              <w:rPr>
                <w:sz w:val="24"/>
                <w:lang w:val="sl-SI"/>
              </w:rPr>
              <w:t>V</w:t>
            </w:r>
            <w:r w:rsidRPr="00CA39DA">
              <w:rPr>
                <w:sz w:val="24"/>
                <w:lang w:val="sl-SI"/>
              </w:rPr>
              <w:t>rši dostavu poziva i materijala za sjednice općinskih tijela, rješenja, uplatnica, obavijesti i druge pošte po potrebi</w:t>
            </w:r>
          </w:p>
        </w:tc>
        <w:tc>
          <w:tcPr>
            <w:tcW w:w="1622" w:type="dxa"/>
          </w:tcPr>
          <w:p w14:paraId="74B44929" w14:textId="77777777" w:rsidR="00FA0D7E" w:rsidRDefault="00FA0D7E" w:rsidP="00C95F47">
            <w:pPr>
              <w:pStyle w:val="TableParagraph"/>
              <w:ind w:right="678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FA0D7E" w14:paraId="45E88AA9" w14:textId="77777777" w:rsidTr="00C95F47">
        <w:trPr>
          <w:trHeight w:val="277"/>
        </w:trPr>
        <w:tc>
          <w:tcPr>
            <w:tcW w:w="7670" w:type="dxa"/>
          </w:tcPr>
          <w:p w14:paraId="7C42CF5D" w14:textId="77777777" w:rsidR="00FA0D7E" w:rsidRDefault="00FA0D7E" w:rsidP="00C95F47">
            <w:pPr>
              <w:pStyle w:val="TableParagraph"/>
              <w:rPr>
                <w:sz w:val="24"/>
              </w:rPr>
            </w:pPr>
            <w:r>
              <w:rPr>
                <w:sz w:val="24"/>
                <w:lang w:val="sl-SI"/>
              </w:rPr>
              <w:t>P</w:t>
            </w:r>
            <w:r w:rsidRPr="00CA39DA">
              <w:rPr>
                <w:sz w:val="24"/>
                <w:lang w:val="sl-SI"/>
              </w:rPr>
              <w:t>omaže kod pripreme proslava i manifestacija koje organizira Općina</w:t>
            </w:r>
          </w:p>
        </w:tc>
        <w:tc>
          <w:tcPr>
            <w:tcW w:w="1622" w:type="dxa"/>
          </w:tcPr>
          <w:p w14:paraId="2A1A16C7" w14:textId="77777777" w:rsidR="00FA0D7E" w:rsidRDefault="00FA0D7E" w:rsidP="00C95F47">
            <w:pPr>
              <w:pStyle w:val="TableParagraph"/>
              <w:ind w:right="678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FA0D7E" w14:paraId="6175891A" w14:textId="77777777" w:rsidTr="00C95F47">
        <w:trPr>
          <w:trHeight w:val="273"/>
        </w:trPr>
        <w:tc>
          <w:tcPr>
            <w:tcW w:w="7670" w:type="dxa"/>
          </w:tcPr>
          <w:p w14:paraId="051C6258" w14:textId="77777777" w:rsidR="00FA0D7E" w:rsidRDefault="00FA0D7E" w:rsidP="00C95F47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  <w:lang w:val="sl-SI"/>
              </w:rPr>
              <w:t>P</w:t>
            </w:r>
            <w:r w:rsidRPr="00CA39DA">
              <w:rPr>
                <w:sz w:val="24"/>
                <w:lang w:val="sl-SI"/>
              </w:rPr>
              <w:t>ostavlja i skida božićnu rasvjetu</w:t>
            </w:r>
          </w:p>
        </w:tc>
        <w:tc>
          <w:tcPr>
            <w:tcW w:w="1622" w:type="dxa"/>
          </w:tcPr>
          <w:p w14:paraId="2CF5817E" w14:textId="77777777" w:rsidR="00FA0D7E" w:rsidRDefault="00FA0D7E" w:rsidP="00C95F47">
            <w:pPr>
              <w:pStyle w:val="TableParagraph"/>
              <w:spacing w:line="253" w:lineRule="exact"/>
              <w:ind w:right="678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FA0D7E" w14:paraId="176604D9" w14:textId="77777777" w:rsidTr="00C95F47">
        <w:trPr>
          <w:trHeight w:val="809"/>
        </w:trPr>
        <w:tc>
          <w:tcPr>
            <w:tcW w:w="7670" w:type="dxa"/>
          </w:tcPr>
          <w:p w14:paraId="75198B79" w14:textId="77777777" w:rsidR="00FA0D7E" w:rsidRDefault="00FA0D7E" w:rsidP="00C95F47">
            <w:pPr>
              <w:pStyle w:val="TableParagraph"/>
              <w:rPr>
                <w:sz w:val="24"/>
              </w:rPr>
            </w:pPr>
            <w:r>
              <w:rPr>
                <w:sz w:val="24"/>
                <w:lang w:val="sl-SI"/>
              </w:rPr>
              <w:t>S</w:t>
            </w:r>
            <w:r w:rsidRPr="00CA39DA">
              <w:rPr>
                <w:sz w:val="24"/>
                <w:lang w:val="sl-SI"/>
              </w:rPr>
              <w:t>udjeluje u poslovima održavanja nerazvrstanih cesta i to prilikom: postavljanja prometne signalizacije, nasipavanja cesta šljunkom, čišćenja snijega, posipavanja kolnika solju</w:t>
            </w:r>
          </w:p>
        </w:tc>
        <w:tc>
          <w:tcPr>
            <w:tcW w:w="1622" w:type="dxa"/>
          </w:tcPr>
          <w:p w14:paraId="7008A9C6" w14:textId="77777777" w:rsidR="00FA0D7E" w:rsidRDefault="00FA0D7E" w:rsidP="00C95F47">
            <w:pPr>
              <w:pStyle w:val="TableParagraph"/>
              <w:ind w:right="678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FA0D7E" w14:paraId="10F729E8" w14:textId="77777777" w:rsidTr="00C95F47">
        <w:trPr>
          <w:trHeight w:val="277"/>
        </w:trPr>
        <w:tc>
          <w:tcPr>
            <w:tcW w:w="7670" w:type="dxa"/>
          </w:tcPr>
          <w:p w14:paraId="3FD4AC4F" w14:textId="77777777" w:rsidR="00FA0D7E" w:rsidRDefault="00FA0D7E" w:rsidP="00C95F47">
            <w:pPr>
              <w:pStyle w:val="TableParagraph"/>
              <w:rPr>
                <w:sz w:val="24"/>
              </w:rPr>
            </w:pPr>
            <w:r>
              <w:rPr>
                <w:sz w:val="24"/>
                <w:lang w:val="sl-SI"/>
              </w:rPr>
              <w:t>V</w:t>
            </w:r>
            <w:r w:rsidRPr="00CA39DA">
              <w:rPr>
                <w:sz w:val="24"/>
                <w:lang w:val="sl-SI"/>
              </w:rPr>
              <w:t>odi brigu o održavanju u ispravnom stanju i servisiranju sredstava za rad (kosilice i ostalo)</w:t>
            </w:r>
          </w:p>
        </w:tc>
        <w:tc>
          <w:tcPr>
            <w:tcW w:w="1622" w:type="dxa"/>
          </w:tcPr>
          <w:p w14:paraId="5CE3245F" w14:textId="77777777" w:rsidR="00FA0D7E" w:rsidRDefault="00FA0D7E" w:rsidP="00C95F47">
            <w:pPr>
              <w:pStyle w:val="TableParagraph"/>
              <w:ind w:right="678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FA0D7E" w14:paraId="507B7E37" w14:textId="77777777" w:rsidTr="00C95F47">
        <w:trPr>
          <w:trHeight w:val="277"/>
        </w:trPr>
        <w:tc>
          <w:tcPr>
            <w:tcW w:w="7670" w:type="dxa"/>
          </w:tcPr>
          <w:p w14:paraId="750F5124" w14:textId="77777777" w:rsidR="00FA0D7E" w:rsidRPr="00987D83" w:rsidRDefault="00FA0D7E" w:rsidP="00C95F47">
            <w:pPr>
              <w:jc w:val="both"/>
              <w:rPr>
                <w:sz w:val="24"/>
                <w:lang w:val="sl-SI"/>
              </w:rPr>
            </w:pPr>
            <w:r>
              <w:rPr>
                <w:sz w:val="24"/>
                <w:lang w:val="sl-SI"/>
              </w:rPr>
              <w:t xml:space="preserve">  Č</w:t>
            </w:r>
            <w:r w:rsidRPr="00CA39DA">
              <w:rPr>
                <w:sz w:val="24"/>
                <w:lang w:val="sl-SI"/>
              </w:rPr>
              <w:t>isti uredske i ostale zajedničke prostorije Općine</w:t>
            </w:r>
          </w:p>
        </w:tc>
        <w:tc>
          <w:tcPr>
            <w:tcW w:w="1622" w:type="dxa"/>
          </w:tcPr>
          <w:p w14:paraId="67A8C431" w14:textId="77777777" w:rsidR="00FA0D7E" w:rsidRDefault="00FA0D7E" w:rsidP="00C95F47">
            <w:pPr>
              <w:pStyle w:val="TableParagraph"/>
              <w:ind w:right="678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FA0D7E" w14:paraId="7FF11A4F" w14:textId="77777777" w:rsidTr="00C95F47">
        <w:trPr>
          <w:trHeight w:val="277"/>
        </w:trPr>
        <w:tc>
          <w:tcPr>
            <w:tcW w:w="7670" w:type="dxa"/>
          </w:tcPr>
          <w:p w14:paraId="2CA5EBD5" w14:textId="77777777" w:rsidR="00FA0D7E" w:rsidRPr="00987D83" w:rsidRDefault="00FA0D7E" w:rsidP="00C95F47">
            <w:pPr>
              <w:jc w:val="both"/>
              <w:rPr>
                <w:sz w:val="24"/>
                <w:lang w:val="sl-SI"/>
              </w:rPr>
            </w:pPr>
            <w:r>
              <w:rPr>
                <w:sz w:val="24"/>
                <w:lang w:val="sl-SI"/>
              </w:rPr>
              <w:t xml:space="preserve">  O</w:t>
            </w:r>
            <w:r w:rsidRPr="00CA39DA">
              <w:rPr>
                <w:sz w:val="24"/>
                <w:lang w:val="sl-SI"/>
              </w:rPr>
              <w:t>bavlja i druge poslove održavanja čistoće</w:t>
            </w:r>
          </w:p>
        </w:tc>
        <w:tc>
          <w:tcPr>
            <w:tcW w:w="1622" w:type="dxa"/>
          </w:tcPr>
          <w:p w14:paraId="74551AC6" w14:textId="77777777" w:rsidR="00FA0D7E" w:rsidRDefault="00FA0D7E" w:rsidP="00C95F47">
            <w:pPr>
              <w:pStyle w:val="TableParagraph"/>
              <w:ind w:right="678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FA0D7E" w14:paraId="7B4247CA" w14:textId="77777777" w:rsidTr="00C95F47">
        <w:trPr>
          <w:trHeight w:val="277"/>
        </w:trPr>
        <w:tc>
          <w:tcPr>
            <w:tcW w:w="7670" w:type="dxa"/>
          </w:tcPr>
          <w:p w14:paraId="5F8B369E" w14:textId="77777777" w:rsidR="00FA0D7E" w:rsidRDefault="00FA0D7E" w:rsidP="00C95F47">
            <w:pPr>
              <w:pStyle w:val="TableParagraph"/>
              <w:rPr>
                <w:sz w:val="24"/>
              </w:rPr>
            </w:pPr>
            <w:r>
              <w:rPr>
                <w:sz w:val="24"/>
                <w:lang w:val="sl-SI"/>
              </w:rPr>
              <w:t>O</w:t>
            </w:r>
            <w:r w:rsidRPr="00CA39DA">
              <w:rPr>
                <w:sz w:val="24"/>
                <w:lang w:val="sl-SI"/>
              </w:rPr>
              <w:t xml:space="preserve">bavlja i </w:t>
            </w:r>
            <w:r>
              <w:rPr>
                <w:sz w:val="24"/>
                <w:lang w:val="sl-SI"/>
              </w:rPr>
              <w:t>druge poslove</w:t>
            </w:r>
            <w:r w:rsidRPr="00CA39DA">
              <w:rPr>
                <w:sz w:val="24"/>
                <w:lang w:val="sl-SI"/>
              </w:rPr>
              <w:t xml:space="preserve"> </w:t>
            </w:r>
            <w:r>
              <w:rPr>
                <w:sz w:val="24"/>
                <w:lang w:val="sl-SI"/>
              </w:rPr>
              <w:t>po nalogu pročelnika Jedinstvenog upravnog odjela</w:t>
            </w:r>
          </w:p>
        </w:tc>
        <w:tc>
          <w:tcPr>
            <w:tcW w:w="1622" w:type="dxa"/>
          </w:tcPr>
          <w:p w14:paraId="7ABB3738" w14:textId="77777777" w:rsidR="00FA0D7E" w:rsidRDefault="00FA0D7E" w:rsidP="00C95F47">
            <w:pPr>
              <w:pStyle w:val="TableParagraph"/>
              <w:ind w:right="678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</w:tbl>
    <w:p w14:paraId="10AABE0C" w14:textId="3DE3A788" w:rsidR="00592429" w:rsidRPr="00E2118C" w:rsidRDefault="00592429" w:rsidP="00E2118C">
      <w:pPr>
        <w:pStyle w:val="Naslov1"/>
        <w:ind w:left="682"/>
        <w:jc w:val="both"/>
        <w:rPr>
          <w:rFonts w:ascii="Bookman Old Style" w:hAnsi="Bookman Old Style"/>
          <w:color w:val="212121"/>
        </w:rPr>
      </w:pPr>
    </w:p>
    <w:p w14:paraId="7A79B93C" w14:textId="3A8B64E7" w:rsidR="006508B0" w:rsidRPr="00FA0D7E" w:rsidRDefault="00074D08" w:rsidP="00FA0D7E">
      <w:pPr>
        <w:pStyle w:val="Bezproreda"/>
        <w:rPr>
          <w:b/>
          <w:u w:val="single"/>
        </w:rPr>
      </w:pPr>
      <w:r w:rsidRPr="00FA0D7E">
        <w:rPr>
          <w:b/>
          <w:u w:val="single"/>
        </w:rPr>
        <w:t>Podaci o plaći:</w:t>
      </w:r>
    </w:p>
    <w:p w14:paraId="47905C6E" w14:textId="77777777" w:rsidR="00FA0D7E" w:rsidRPr="00106ADC" w:rsidRDefault="00FA0D7E" w:rsidP="00FA0D7E">
      <w:pPr>
        <w:jc w:val="both"/>
        <w:rPr>
          <w:sz w:val="24"/>
        </w:rPr>
      </w:pPr>
      <w:r w:rsidRPr="00106ADC">
        <w:rPr>
          <w:rFonts w:cs="Tahoma"/>
          <w:sz w:val="24"/>
          <w:szCs w:val="24"/>
        </w:rPr>
        <w:t xml:space="preserve">Podaci o plaći radnog mjesta propisani su Odlukom </w:t>
      </w:r>
      <w:r w:rsidRPr="00417A62">
        <w:rPr>
          <w:sz w:val="24"/>
        </w:rPr>
        <w:t>koeficijentima za obračun plaće službenika i namještenika</w:t>
      </w:r>
      <w:r>
        <w:rPr>
          <w:sz w:val="24"/>
        </w:rPr>
        <w:t xml:space="preserve"> </w:t>
      </w:r>
      <w:r w:rsidRPr="00417A62">
        <w:rPr>
          <w:sz w:val="24"/>
        </w:rPr>
        <w:t>Jedinstvenog upravnog odjela Općine Koprivnički Bregi</w:t>
      </w:r>
      <w:r>
        <w:rPr>
          <w:sz w:val="24"/>
        </w:rPr>
        <w:t xml:space="preserve"> </w:t>
      </w:r>
      <w:r w:rsidRPr="00106ADC">
        <w:rPr>
          <w:sz w:val="24"/>
          <w:szCs w:val="24"/>
        </w:rPr>
        <w:t>(„Službeni glasnik Koprivničko-križevačke županije“ broj</w:t>
      </w:r>
      <w:r>
        <w:rPr>
          <w:sz w:val="24"/>
          <w:szCs w:val="24"/>
        </w:rPr>
        <w:t xml:space="preserve"> </w:t>
      </w:r>
      <w:r w:rsidRPr="00106ADC">
        <w:rPr>
          <w:sz w:val="24"/>
          <w:szCs w:val="24"/>
        </w:rPr>
        <w:t>11/10, 5/21</w:t>
      </w:r>
      <w:r>
        <w:rPr>
          <w:sz w:val="24"/>
          <w:szCs w:val="24"/>
        </w:rPr>
        <w:t xml:space="preserve">. i 3/22) i Odlukom </w:t>
      </w:r>
      <w:r w:rsidRPr="00106ADC">
        <w:rPr>
          <w:sz w:val="24"/>
          <w:szCs w:val="24"/>
        </w:rPr>
        <w:t xml:space="preserve">o </w:t>
      </w:r>
      <w:r>
        <w:rPr>
          <w:sz w:val="24"/>
          <w:szCs w:val="24"/>
        </w:rPr>
        <w:t xml:space="preserve">visini osnovice za obračun </w:t>
      </w:r>
      <w:r w:rsidRPr="00106ADC">
        <w:rPr>
          <w:sz w:val="24"/>
          <w:szCs w:val="24"/>
        </w:rPr>
        <w:t>pla</w:t>
      </w:r>
      <w:r>
        <w:rPr>
          <w:sz w:val="24"/>
          <w:szCs w:val="24"/>
        </w:rPr>
        <w:t xml:space="preserve">će službenika i namještenika u </w:t>
      </w:r>
      <w:r w:rsidRPr="00106ADC">
        <w:rPr>
          <w:sz w:val="24"/>
          <w:szCs w:val="24"/>
        </w:rPr>
        <w:t>Jedinstvenom upravnom odjelu Općine Koprivnički Bregi</w:t>
      </w:r>
      <w:r>
        <w:rPr>
          <w:sz w:val="24"/>
          <w:szCs w:val="24"/>
        </w:rPr>
        <w:t xml:space="preserve"> </w:t>
      </w:r>
      <w:r w:rsidRPr="00106ADC">
        <w:rPr>
          <w:sz w:val="24"/>
          <w:szCs w:val="24"/>
        </w:rPr>
        <w:t>(„Službeni glasnik Koprivni</w:t>
      </w:r>
      <w:r>
        <w:rPr>
          <w:sz w:val="24"/>
          <w:szCs w:val="24"/>
        </w:rPr>
        <w:t>čko-križevačke županije“ broj 2/22</w:t>
      </w:r>
      <w:r w:rsidRPr="00106ADC">
        <w:rPr>
          <w:sz w:val="24"/>
          <w:szCs w:val="24"/>
        </w:rPr>
        <w:t>).</w:t>
      </w:r>
    </w:p>
    <w:p w14:paraId="424A4B2A" w14:textId="77777777" w:rsidR="006508B0" w:rsidRPr="00FA0D7E" w:rsidRDefault="006508B0" w:rsidP="00FA0D7E">
      <w:pPr>
        <w:pStyle w:val="Bezproreda"/>
        <w:jc w:val="both"/>
        <w:rPr>
          <w:sz w:val="24"/>
          <w:szCs w:val="24"/>
        </w:rPr>
      </w:pPr>
    </w:p>
    <w:p w14:paraId="37327183" w14:textId="77777777" w:rsidR="006508B0" w:rsidRPr="00FA0D7E" w:rsidRDefault="00074D08" w:rsidP="00FA0D7E">
      <w:pPr>
        <w:pStyle w:val="Bezproreda"/>
        <w:jc w:val="both"/>
        <w:rPr>
          <w:b/>
          <w:sz w:val="24"/>
          <w:szCs w:val="24"/>
          <w:u w:val="single"/>
        </w:rPr>
      </w:pPr>
      <w:r w:rsidRPr="00FA0D7E">
        <w:rPr>
          <w:b/>
          <w:sz w:val="24"/>
          <w:szCs w:val="24"/>
          <w:u w:val="single"/>
        </w:rPr>
        <w:t>Provjera znanja:</w:t>
      </w:r>
    </w:p>
    <w:p w14:paraId="25396D9B" w14:textId="77777777" w:rsidR="006508B0" w:rsidRPr="00FA0D7E" w:rsidRDefault="00074D08" w:rsidP="00FA0D7E">
      <w:pPr>
        <w:pStyle w:val="Bezproreda"/>
        <w:jc w:val="both"/>
        <w:rPr>
          <w:sz w:val="24"/>
          <w:szCs w:val="24"/>
        </w:rPr>
      </w:pPr>
      <w:r w:rsidRPr="00FA0D7E">
        <w:rPr>
          <w:color w:val="212121"/>
          <w:sz w:val="24"/>
          <w:szCs w:val="24"/>
        </w:rPr>
        <w:t>Prethodna provjera znanja i sposobnosti kandidata obuhvaća pisano testiranje i intervju. Za svaki dio provjere kandidatima se dodjeljuje broj bodova od 1 do 10.</w:t>
      </w:r>
    </w:p>
    <w:p w14:paraId="36E09473" w14:textId="77777777" w:rsidR="00C150B6" w:rsidRDefault="00074D08" w:rsidP="00FA0D7E">
      <w:pPr>
        <w:pStyle w:val="Bezproreda"/>
        <w:jc w:val="both"/>
        <w:rPr>
          <w:sz w:val="24"/>
          <w:szCs w:val="24"/>
        </w:rPr>
      </w:pPr>
      <w:r w:rsidRPr="00FA0D7E">
        <w:rPr>
          <w:color w:val="212121"/>
          <w:sz w:val="24"/>
          <w:szCs w:val="24"/>
        </w:rPr>
        <w:t>Smatra se da je kandidat, koji nije pristupio prethodnoj provjeri znanja i sposobnosti, povukao prijavu na oglas.</w:t>
      </w:r>
    </w:p>
    <w:p w14:paraId="0F575E3F" w14:textId="47418037" w:rsidR="00FA0D7E" w:rsidRPr="00FA0D7E" w:rsidRDefault="001936BA" w:rsidP="00FA0D7E">
      <w:pPr>
        <w:pStyle w:val="Bezproreda"/>
        <w:jc w:val="both"/>
        <w:rPr>
          <w:sz w:val="24"/>
          <w:szCs w:val="24"/>
        </w:rPr>
      </w:pPr>
      <w:r w:rsidRPr="00FA0D7E">
        <w:rPr>
          <w:sz w:val="24"/>
          <w:szCs w:val="24"/>
        </w:rPr>
        <w:t xml:space="preserve">        </w:t>
      </w:r>
    </w:p>
    <w:p w14:paraId="3DAF64AC" w14:textId="7CDCE286" w:rsidR="00797A04" w:rsidRPr="00FA0D7E" w:rsidRDefault="00074D08" w:rsidP="00FA0D7E">
      <w:pPr>
        <w:pStyle w:val="Bezproreda"/>
        <w:jc w:val="both"/>
        <w:rPr>
          <w:sz w:val="24"/>
          <w:szCs w:val="24"/>
        </w:rPr>
      </w:pPr>
      <w:r w:rsidRPr="00FA0D7E">
        <w:rPr>
          <w:sz w:val="24"/>
          <w:szCs w:val="24"/>
        </w:rPr>
        <w:t xml:space="preserve">Postupak testiranja i intervjua provest će Povjerenstvo za provedbu </w:t>
      </w:r>
      <w:r w:rsidRPr="00FA0D7E">
        <w:rPr>
          <w:color w:val="212121"/>
          <w:sz w:val="24"/>
          <w:szCs w:val="24"/>
        </w:rPr>
        <w:t>oglasa.</w:t>
      </w:r>
    </w:p>
    <w:p w14:paraId="3C6ABA51" w14:textId="77777777" w:rsidR="00797A04" w:rsidRPr="00FA0D7E" w:rsidRDefault="00797A04" w:rsidP="00FA0D7E">
      <w:pPr>
        <w:jc w:val="both"/>
        <w:rPr>
          <w:b/>
          <w:bCs/>
          <w:sz w:val="24"/>
          <w:szCs w:val="24"/>
        </w:rPr>
      </w:pPr>
    </w:p>
    <w:p w14:paraId="1ED0EEDD" w14:textId="26DF372A" w:rsidR="00E2118C" w:rsidRPr="00FA0D7E" w:rsidRDefault="00074D08" w:rsidP="00E2118C">
      <w:pPr>
        <w:rPr>
          <w:b/>
          <w:bCs/>
          <w:sz w:val="24"/>
          <w:szCs w:val="24"/>
        </w:rPr>
      </w:pPr>
      <w:r w:rsidRPr="00FA0D7E">
        <w:rPr>
          <w:b/>
          <w:bCs/>
          <w:sz w:val="24"/>
          <w:szCs w:val="24"/>
        </w:rPr>
        <w:t xml:space="preserve">Izvori za pripremanje kandidata za </w:t>
      </w:r>
      <w:r w:rsidR="00E2118C" w:rsidRPr="00FA0D7E">
        <w:rPr>
          <w:b/>
          <w:bCs/>
          <w:sz w:val="24"/>
          <w:szCs w:val="24"/>
        </w:rPr>
        <w:t>pro</w:t>
      </w:r>
      <w:r w:rsidR="001936BA" w:rsidRPr="00FA0D7E">
        <w:rPr>
          <w:b/>
          <w:bCs/>
          <w:sz w:val="24"/>
          <w:szCs w:val="24"/>
        </w:rPr>
        <w:t>vjeru</w:t>
      </w:r>
      <w:r w:rsidRPr="00FA0D7E">
        <w:rPr>
          <w:b/>
          <w:bCs/>
          <w:sz w:val="24"/>
          <w:szCs w:val="24"/>
        </w:rPr>
        <w:t>:</w:t>
      </w:r>
    </w:p>
    <w:p w14:paraId="4D33C2E3" w14:textId="77777777" w:rsidR="00E2118C" w:rsidRPr="00FA0D7E" w:rsidRDefault="00E2118C" w:rsidP="00E2118C">
      <w:pPr>
        <w:rPr>
          <w:sz w:val="24"/>
          <w:szCs w:val="24"/>
        </w:rPr>
      </w:pPr>
    </w:p>
    <w:p w14:paraId="00D4AD2A" w14:textId="5068528D" w:rsidR="006508B0" w:rsidRPr="00FA0D7E" w:rsidRDefault="00074D08" w:rsidP="00E2118C">
      <w:pPr>
        <w:rPr>
          <w:b/>
          <w:bCs/>
          <w:sz w:val="24"/>
          <w:szCs w:val="24"/>
        </w:rPr>
      </w:pPr>
      <w:r w:rsidRPr="00FA0D7E">
        <w:rPr>
          <w:sz w:val="24"/>
          <w:szCs w:val="24"/>
        </w:rPr>
        <w:t xml:space="preserve"> </w:t>
      </w:r>
      <w:r w:rsidRPr="00FA0D7E">
        <w:rPr>
          <w:b/>
          <w:bCs/>
          <w:sz w:val="24"/>
          <w:szCs w:val="24"/>
        </w:rPr>
        <w:t>OPĆI DIO:</w:t>
      </w:r>
    </w:p>
    <w:p w14:paraId="7A03C466" w14:textId="10455A6E" w:rsidR="006508B0" w:rsidRPr="00FA0D7E" w:rsidRDefault="00074D08" w:rsidP="00E2118C">
      <w:pPr>
        <w:pStyle w:val="Odlomakpopisa"/>
        <w:numPr>
          <w:ilvl w:val="0"/>
          <w:numId w:val="2"/>
        </w:numPr>
        <w:tabs>
          <w:tab w:val="left" w:pos="837"/>
        </w:tabs>
        <w:ind w:right="114"/>
        <w:jc w:val="both"/>
        <w:rPr>
          <w:sz w:val="24"/>
          <w:szCs w:val="24"/>
        </w:rPr>
      </w:pPr>
      <w:r w:rsidRPr="00FA0D7E">
        <w:rPr>
          <w:sz w:val="24"/>
          <w:szCs w:val="24"/>
        </w:rPr>
        <w:t>Zakon o lokalnoj i područnoj (regionalnoj) samoupravi („Narodne novine“ broj 33/01, 60/01, 129/05, 109/07, 125/08, 36/09, 36/09, 150/11, 144/12, 19/13, 137/15, 123/17, 98/19</w:t>
      </w:r>
      <w:r w:rsidR="00FE2EFE" w:rsidRPr="00FA0D7E">
        <w:rPr>
          <w:sz w:val="24"/>
          <w:szCs w:val="24"/>
        </w:rPr>
        <w:t>. i</w:t>
      </w:r>
      <w:r w:rsidRPr="00FA0D7E">
        <w:rPr>
          <w:spacing w:val="-1"/>
          <w:sz w:val="24"/>
          <w:szCs w:val="24"/>
        </w:rPr>
        <w:t xml:space="preserve"> </w:t>
      </w:r>
      <w:r w:rsidRPr="00FA0D7E">
        <w:rPr>
          <w:sz w:val="24"/>
          <w:szCs w:val="24"/>
        </w:rPr>
        <w:t>144/20),</w:t>
      </w:r>
    </w:p>
    <w:p w14:paraId="7E62A3F4" w14:textId="34D4E13B" w:rsidR="00E2118C" w:rsidRPr="00FA0D7E" w:rsidRDefault="00074D08" w:rsidP="00FA0D7E">
      <w:pPr>
        <w:pStyle w:val="Odlomakpopisa"/>
        <w:numPr>
          <w:ilvl w:val="0"/>
          <w:numId w:val="2"/>
        </w:numPr>
        <w:tabs>
          <w:tab w:val="left" w:pos="837"/>
        </w:tabs>
        <w:ind w:right="118"/>
        <w:jc w:val="both"/>
        <w:rPr>
          <w:sz w:val="24"/>
          <w:szCs w:val="24"/>
        </w:rPr>
      </w:pPr>
      <w:r w:rsidRPr="00FA0D7E">
        <w:rPr>
          <w:sz w:val="24"/>
          <w:szCs w:val="24"/>
        </w:rPr>
        <w:t>Zakon</w:t>
      </w:r>
      <w:r w:rsidRPr="00FA0D7E">
        <w:rPr>
          <w:spacing w:val="-17"/>
          <w:sz w:val="24"/>
          <w:szCs w:val="24"/>
        </w:rPr>
        <w:t xml:space="preserve"> </w:t>
      </w:r>
      <w:r w:rsidRPr="00FA0D7E">
        <w:rPr>
          <w:sz w:val="24"/>
          <w:szCs w:val="24"/>
        </w:rPr>
        <w:t>o</w:t>
      </w:r>
      <w:r w:rsidRPr="00FA0D7E">
        <w:rPr>
          <w:spacing w:val="-17"/>
          <w:sz w:val="24"/>
          <w:szCs w:val="24"/>
        </w:rPr>
        <w:t xml:space="preserve"> </w:t>
      </w:r>
      <w:r w:rsidRPr="00FA0D7E">
        <w:rPr>
          <w:sz w:val="24"/>
          <w:szCs w:val="24"/>
        </w:rPr>
        <w:t>službenicima</w:t>
      </w:r>
      <w:r w:rsidRPr="00FA0D7E">
        <w:rPr>
          <w:spacing w:val="-18"/>
          <w:sz w:val="24"/>
          <w:szCs w:val="24"/>
        </w:rPr>
        <w:t xml:space="preserve"> </w:t>
      </w:r>
      <w:r w:rsidRPr="00FA0D7E">
        <w:rPr>
          <w:sz w:val="24"/>
          <w:szCs w:val="24"/>
        </w:rPr>
        <w:t>i</w:t>
      </w:r>
      <w:r w:rsidRPr="00FA0D7E">
        <w:rPr>
          <w:spacing w:val="-16"/>
          <w:sz w:val="24"/>
          <w:szCs w:val="24"/>
        </w:rPr>
        <w:t xml:space="preserve"> </w:t>
      </w:r>
      <w:r w:rsidRPr="00FA0D7E">
        <w:rPr>
          <w:sz w:val="24"/>
          <w:szCs w:val="24"/>
        </w:rPr>
        <w:t>namještenicima</w:t>
      </w:r>
      <w:r w:rsidRPr="00FA0D7E">
        <w:rPr>
          <w:spacing w:val="-18"/>
          <w:sz w:val="24"/>
          <w:szCs w:val="24"/>
        </w:rPr>
        <w:t xml:space="preserve"> </w:t>
      </w:r>
      <w:r w:rsidRPr="00FA0D7E">
        <w:rPr>
          <w:sz w:val="24"/>
          <w:szCs w:val="24"/>
        </w:rPr>
        <w:t>u</w:t>
      </w:r>
      <w:r w:rsidRPr="00FA0D7E">
        <w:rPr>
          <w:spacing w:val="-17"/>
          <w:sz w:val="24"/>
          <w:szCs w:val="24"/>
        </w:rPr>
        <w:t xml:space="preserve"> </w:t>
      </w:r>
      <w:r w:rsidRPr="00FA0D7E">
        <w:rPr>
          <w:sz w:val="24"/>
          <w:szCs w:val="24"/>
        </w:rPr>
        <w:t>lokalnoj</w:t>
      </w:r>
      <w:r w:rsidRPr="00FA0D7E">
        <w:rPr>
          <w:spacing w:val="-14"/>
          <w:sz w:val="24"/>
          <w:szCs w:val="24"/>
        </w:rPr>
        <w:t xml:space="preserve"> </w:t>
      </w:r>
      <w:r w:rsidRPr="00FA0D7E">
        <w:rPr>
          <w:sz w:val="24"/>
          <w:szCs w:val="24"/>
        </w:rPr>
        <w:t>i</w:t>
      </w:r>
      <w:r w:rsidRPr="00FA0D7E">
        <w:rPr>
          <w:spacing w:val="-16"/>
          <w:sz w:val="24"/>
          <w:szCs w:val="24"/>
        </w:rPr>
        <w:t xml:space="preserve"> </w:t>
      </w:r>
      <w:r w:rsidRPr="00FA0D7E">
        <w:rPr>
          <w:sz w:val="24"/>
          <w:szCs w:val="24"/>
        </w:rPr>
        <w:t>područnoj</w:t>
      </w:r>
      <w:r w:rsidRPr="00FA0D7E">
        <w:rPr>
          <w:spacing w:val="-16"/>
          <w:sz w:val="24"/>
          <w:szCs w:val="24"/>
        </w:rPr>
        <w:t xml:space="preserve"> </w:t>
      </w:r>
      <w:r w:rsidRPr="00FA0D7E">
        <w:rPr>
          <w:sz w:val="24"/>
          <w:szCs w:val="24"/>
        </w:rPr>
        <w:t>(regionalnoj)</w:t>
      </w:r>
      <w:r w:rsidRPr="00FA0D7E">
        <w:rPr>
          <w:spacing w:val="-15"/>
          <w:sz w:val="24"/>
          <w:szCs w:val="24"/>
        </w:rPr>
        <w:t xml:space="preserve"> </w:t>
      </w:r>
      <w:r w:rsidRPr="00FA0D7E">
        <w:rPr>
          <w:sz w:val="24"/>
          <w:szCs w:val="24"/>
        </w:rPr>
        <w:t>samoupravi („Narodne novine“, broj 86/08. 61/11, 04/18. i</w:t>
      </w:r>
      <w:r w:rsidRPr="00FA0D7E">
        <w:rPr>
          <w:spacing w:val="-2"/>
          <w:sz w:val="24"/>
          <w:szCs w:val="24"/>
        </w:rPr>
        <w:t xml:space="preserve"> </w:t>
      </w:r>
      <w:r w:rsidRPr="00FA0D7E">
        <w:rPr>
          <w:sz w:val="24"/>
          <w:szCs w:val="24"/>
        </w:rPr>
        <w:t>112/19).</w:t>
      </w:r>
    </w:p>
    <w:p w14:paraId="7FE7B75A" w14:textId="44D82994" w:rsidR="00E2118C" w:rsidRDefault="00E2118C" w:rsidP="00E2118C">
      <w:pPr>
        <w:pStyle w:val="Odlomakpopisa"/>
        <w:tabs>
          <w:tab w:val="left" w:pos="837"/>
        </w:tabs>
        <w:ind w:left="836" w:right="118" w:firstLine="0"/>
        <w:jc w:val="both"/>
        <w:rPr>
          <w:sz w:val="24"/>
          <w:szCs w:val="24"/>
        </w:rPr>
      </w:pPr>
    </w:p>
    <w:p w14:paraId="33BFE38A" w14:textId="6388F7A1" w:rsidR="00C150B6" w:rsidRDefault="00C150B6" w:rsidP="00E2118C">
      <w:pPr>
        <w:pStyle w:val="Odlomakpopisa"/>
        <w:tabs>
          <w:tab w:val="left" w:pos="837"/>
        </w:tabs>
        <w:ind w:left="836" w:right="118" w:firstLine="0"/>
        <w:jc w:val="both"/>
        <w:rPr>
          <w:sz w:val="24"/>
          <w:szCs w:val="24"/>
        </w:rPr>
      </w:pPr>
    </w:p>
    <w:p w14:paraId="1890B4CE" w14:textId="02750A19" w:rsidR="00C150B6" w:rsidRDefault="00C150B6" w:rsidP="00E2118C">
      <w:pPr>
        <w:pStyle w:val="Odlomakpopisa"/>
        <w:tabs>
          <w:tab w:val="left" w:pos="837"/>
        </w:tabs>
        <w:ind w:left="836" w:right="118" w:firstLine="0"/>
        <w:jc w:val="both"/>
        <w:rPr>
          <w:sz w:val="24"/>
          <w:szCs w:val="24"/>
        </w:rPr>
      </w:pPr>
    </w:p>
    <w:p w14:paraId="5F110A97" w14:textId="2BD034D3" w:rsidR="00C150B6" w:rsidRDefault="00C150B6" w:rsidP="00E2118C">
      <w:pPr>
        <w:pStyle w:val="Odlomakpopisa"/>
        <w:tabs>
          <w:tab w:val="left" w:pos="837"/>
        </w:tabs>
        <w:ind w:left="836" w:right="118" w:firstLine="0"/>
        <w:jc w:val="both"/>
        <w:rPr>
          <w:sz w:val="24"/>
          <w:szCs w:val="24"/>
        </w:rPr>
      </w:pPr>
    </w:p>
    <w:p w14:paraId="6D8757B2" w14:textId="77777777" w:rsidR="00C150B6" w:rsidRPr="00FA0D7E" w:rsidRDefault="00C150B6" w:rsidP="00E2118C">
      <w:pPr>
        <w:pStyle w:val="Odlomakpopisa"/>
        <w:tabs>
          <w:tab w:val="left" w:pos="837"/>
        </w:tabs>
        <w:ind w:left="836" w:right="118" w:firstLine="0"/>
        <w:jc w:val="both"/>
        <w:rPr>
          <w:sz w:val="24"/>
          <w:szCs w:val="24"/>
        </w:rPr>
      </w:pPr>
      <w:bookmarkStart w:id="0" w:name="_GoBack"/>
      <w:bookmarkEnd w:id="0"/>
    </w:p>
    <w:p w14:paraId="67099916" w14:textId="2CE81778" w:rsidR="006508B0" w:rsidRPr="00FA0D7E" w:rsidRDefault="00E2118C" w:rsidP="00FA0D7E">
      <w:pPr>
        <w:pStyle w:val="Naslov1"/>
      </w:pPr>
      <w:r w:rsidRPr="00FA0D7E">
        <w:lastRenderedPageBreak/>
        <w:t>P</w:t>
      </w:r>
      <w:r w:rsidR="00074D08" w:rsidRPr="00FA0D7E">
        <w:t>OSEBNI DIO:</w:t>
      </w:r>
    </w:p>
    <w:p w14:paraId="7642D92D" w14:textId="204CAAC0" w:rsidR="006508B0" w:rsidRPr="00C150B6" w:rsidRDefault="00074D08" w:rsidP="00E2118C">
      <w:pPr>
        <w:pStyle w:val="Odlomakpopisa"/>
        <w:numPr>
          <w:ilvl w:val="0"/>
          <w:numId w:val="2"/>
        </w:numPr>
        <w:tabs>
          <w:tab w:val="left" w:pos="836"/>
          <w:tab w:val="left" w:pos="837"/>
        </w:tabs>
        <w:ind w:right="116"/>
        <w:rPr>
          <w:sz w:val="24"/>
          <w:szCs w:val="24"/>
        </w:rPr>
      </w:pPr>
      <w:r w:rsidRPr="00C150B6">
        <w:rPr>
          <w:sz w:val="24"/>
          <w:szCs w:val="24"/>
        </w:rPr>
        <w:t xml:space="preserve">Statut Općine </w:t>
      </w:r>
      <w:r w:rsidR="00FA0D7E" w:rsidRPr="00C150B6">
        <w:rPr>
          <w:sz w:val="24"/>
          <w:szCs w:val="24"/>
        </w:rPr>
        <w:t>Koprivnički Bregi</w:t>
      </w:r>
      <w:r w:rsidRPr="00C150B6">
        <w:rPr>
          <w:sz w:val="24"/>
          <w:szCs w:val="24"/>
        </w:rPr>
        <w:t xml:space="preserve"> (“Službeni glasnik Koprivničko - križevačke županije” broj </w:t>
      </w:r>
      <w:r w:rsidR="00C150B6" w:rsidRPr="00C150B6">
        <w:rPr>
          <w:sz w:val="24"/>
          <w:szCs w:val="24"/>
        </w:rPr>
        <w:t>6/13, 3/18, 6/20, 5/21. i 8/21. – pročišćeni tekst</w:t>
      </w:r>
      <w:r w:rsidRPr="00C150B6">
        <w:rPr>
          <w:sz w:val="24"/>
          <w:szCs w:val="24"/>
        </w:rPr>
        <w:t>),</w:t>
      </w:r>
    </w:p>
    <w:p w14:paraId="7D927AAC" w14:textId="241B86A6" w:rsidR="006508B0" w:rsidRPr="00C150B6" w:rsidRDefault="00944711" w:rsidP="00E2118C">
      <w:pPr>
        <w:pStyle w:val="Odlomakpopisa"/>
        <w:numPr>
          <w:ilvl w:val="0"/>
          <w:numId w:val="2"/>
        </w:numPr>
        <w:tabs>
          <w:tab w:val="left" w:pos="836"/>
          <w:tab w:val="left" w:pos="837"/>
        </w:tabs>
        <w:ind w:hanging="361"/>
        <w:rPr>
          <w:sz w:val="24"/>
          <w:szCs w:val="24"/>
        </w:rPr>
      </w:pPr>
      <w:r w:rsidRPr="00C150B6">
        <w:rPr>
          <w:sz w:val="24"/>
          <w:szCs w:val="24"/>
        </w:rPr>
        <w:t xml:space="preserve">Odluka o komunalnom redu na području Općine </w:t>
      </w:r>
      <w:r w:rsidR="00C150B6">
        <w:rPr>
          <w:sz w:val="24"/>
          <w:szCs w:val="24"/>
        </w:rPr>
        <w:t>Koprivnički Bregi</w:t>
      </w:r>
      <w:r w:rsidRPr="00C150B6">
        <w:rPr>
          <w:sz w:val="24"/>
          <w:szCs w:val="24"/>
        </w:rPr>
        <w:t xml:space="preserve"> </w:t>
      </w:r>
      <w:r w:rsidR="00074D08" w:rsidRPr="00C150B6">
        <w:rPr>
          <w:sz w:val="24"/>
          <w:szCs w:val="24"/>
        </w:rPr>
        <w:t>(„</w:t>
      </w:r>
      <w:r w:rsidRPr="00C150B6">
        <w:rPr>
          <w:sz w:val="24"/>
          <w:szCs w:val="24"/>
        </w:rPr>
        <w:t>Službeni glasnik Koprivničko-križevačke županij</w:t>
      </w:r>
      <w:r w:rsidR="001936BA" w:rsidRPr="00C150B6">
        <w:rPr>
          <w:sz w:val="24"/>
          <w:szCs w:val="24"/>
        </w:rPr>
        <w:t>e</w:t>
      </w:r>
      <w:r w:rsidR="00074D08" w:rsidRPr="00C150B6">
        <w:rPr>
          <w:sz w:val="24"/>
          <w:szCs w:val="24"/>
        </w:rPr>
        <w:t>“</w:t>
      </w:r>
      <w:r w:rsidR="00C150B6" w:rsidRPr="00C150B6">
        <w:rPr>
          <w:sz w:val="24"/>
          <w:szCs w:val="24"/>
        </w:rPr>
        <w:t xml:space="preserve"> </w:t>
      </w:r>
      <w:r w:rsidR="00C150B6" w:rsidRPr="001F716F">
        <w:rPr>
          <w:sz w:val="24"/>
          <w:szCs w:val="24"/>
        </w:rPr>
        <w:t>19/19</w:t>
      </w:r>
      <w:r w:rsidR="00C150B6">
        <w:rPr>
          <w:sz w:val="24"/>
          <w:szCs w:val="24"/>
        </w:rPr>
        <w:t>,</w:t>
      </w:r>
      <w:r w:rsidR="00C150B6" w:rsidRPr="001F716F">
        <w:rPr>
          <w:sz w:val="24"/>
          <w:szCs w:val="24"/>
        </w:rPr>
        <w:t xml:space="preserve"> 15 /21</w:t>
      </w:r>
      <w:r w:rsidR="00C150B6">
        <w:rPr>
          <w:sz w:val="24"/>
          <w:szCs w:val="24"/>
        </w:rPr>
        <w:t xml:space="preserve">. i </w:t>
      </w:r>
      <w:r w:rsidR="00074D08" w:rsidRPr="00C150B6">
        <w:rPr>
          <w:sz w:val="24"/>
          <w:szCs w:val="24"/>
        </w:rPr>
        <w:t>)</w:t>
      </w:r>
    </w:p>
    <w:p w14:paraId="777904E7" w14:textId="77777777" w:rsidR="006508B0" w:rsidRPr="00C150B6" w:rsidRDefault="00074D08" w:rsidP="00E2118C">
      <w:pPr>
        <w:pStyle w:val="Odlomakpopisa"/>
        <w:numPr>
          <w:ilvl w:val="0"/>
          <w:numId w:val="2"/>
        </w:numPr>
        <w:tabs>
          <w:tab w:val="left" w:pos="836"/>
          <w:tab w:val="left" w:pos="837"/>
        </w:tabs>
        <w:ind w:hanging="361"/>
        <w:rPr>
          <w:sz w:val="24"/>
          <w:szCs w:val="24"/>
        </w:rPr>
      </w:pPr>
      <w:r w:rsidRPr="00C150B6">
        <w:rPr>
          <w:sz w:val="24"/>
          <w:szCs w:val="24"/>
        </w:rPr>
        <w:t>Zakon o komunalnom gospodarstvu („Narodne novine“ broj 68/18, 110/18. i</w:t>
      </w:r>
      <w:r w:rsidRPr="00C150B6">
        <w:rPr>
          <w:spacing w:val="-7"/>
          <w:sz w:val="24"/>
          <w:szCs w:val="24"/>
        </w:rPr>
        <w:t xml:space="preserve"> </w:t>
      </w:r>
      <w:r w:rsidRPr="00C150B6">
        <w:rPr>
          <w:sz w:val="24"/>
          <w:szCs w:val="24"/>
        </w:rPr>
        <w:t>32/20).</w:t>
      </w:r>
    </w:p>
    <w:p w14:paraId="78BE0BD3" w14:textId="77777777" w:rsidR="006508B0" w:rsidRPr="00C150B6" w:rsidRDefault="006508B0" w:rsidP="00E2118C">
      <w:pPr>
        <w:pStyle w:val="Tijeloteksta"/>
      </w:pPr>
    </w:p>
    <w:p w14:paraId="2DD88BE0" w14:textId="77777777" w:rsidR="006508B0" w:rsidRPr="00C150B6" w:rsidRDefault="00074D08" w:rsidP="00E2118C">
      <w:pPr>
        <w:pStyle w:val="Tijeloteksta"/>
        <w:ind w:left="116" w:right="117" w:firstLine="707"/>
        <w:jc w:val="both"/>
      </w:pPr>
      <w:r w:rsidRPr="00C150B6">
        <w:rPr>
          <w:b/>
          <w:color w:val="212121"/>
        </w:rPr>
        <w:t>Po dolasku na provjeru znanja</w:t>
      </w:r>
      <w:r w:rsidRPr="00C150B6">
        <w:rPr>
          <w:color w:val="212121"/>
        </w:rPr>
        <w:t>, od kandidata će biti zatraženo predočavanje odgovarajuće identifikacijske isprave radi utvrđivanja identiteta. Kandidati koji ne mogu dokazati identitet neće moći pristupiti provjeri znanja.</w:t>
      </w:r>
    </w:p>
    <w:p w14:paraId="677ACB57" w14:textId="5C82B77A" w:rsidR="006508B0" w:rsidRPr="00C150B6" w:rsidRDefault="00074D08" w:rsidP="00E2118C">
      <w:pPr>
        <w:pStyle w:val="Tijeloteksta"/>
        <w:ind w:left="824"/>
        <w:jc w:val="both"/>
      </w:pPr>
      <w:r w:rsidRPr="00C150B6">
        <w:rPr>
          <w:color w:val="212121"/>
        </w:rPr>
        <w:t>Po utvrđivanju identiteta, kandidatima će biti podijeljena pitanja za</w:t>
      </w:r>
      <w:r w:rsidR="00B70657" w:rsidRPr="00C150B6">
        <w:rPr>
          <w:color w:val="212121"/>
        </w:rPr>
        <w:t xml:space="preserve"> </w:t>
      </w:r>
      <w:r w:rsidRPr="00C150B6">
        <w:rPr>
          <w:color w:val="212121"/>
        </w:rPr>
        <w:t>provjeru znanja.</w:t>
      </w:r>
    </w:p>
    <w:p w14:paraId="6CD7C6EF" w14:textId="77777777" w:rsidR="006508B0" w:rsidRPr="00C150B6" w:rsidRDefault="00074D08" w:rsidP="00E2118C">
      <w:pPr>
        <w:pStyle w:val="Tijeloteksta"/>
        <w:ind w:left="116" w:right="243" w:firstLine="707"/>
      </w:pPr>
      <w:r w:rsidRPr="00C150B6">
        <w:rPr>
          <w:color w:val="212121"/>
        </w:rPr>
        <w:t>Navedena pismena provjera traje 60 minuta. Za vrijeme provjere znanja i sposobnosti nije dopušteno:</w:t>
      </w:r>
    </w:p>
    <w:p w14:paraId="2CF7A21B" w14:textId="77777777" w:rsidR="006508B0" w:rsidRPr="00C150B6" w:rsidRDefault="00074D08" w:rsidP="00E2118C">
      <w:pPr>
        <w:pStyle w:val="Odlomakpopisa"/>
        <w:numPr>
          <w:ilvl w:val="0"/>
          <w:numId w:val="1"/>
        </w:numPr>
        <w:tabs>
          <w:tab w:val="left" w:pos="256"/>
        </w:tabs>
        <w:rPr>
          <w:sz w:val="24"/>
          <w:szCs w:val="24"/>
        </w:rPr>
      </w:pPr>
      <w:r w:rsidRPr="00C150B6">
        <w:rPr>
          <w:color w:val="212121"/>
          <w:sz w:val="24"/>
          <w:szCs w:val="24"/>
        </w:rPr>
        <w:t>koristiti se bilo kakvom literaturom, odnosno</w:t>
      </w:r>
      <w:r w:rsidRPr="00C150B6">
        <w:rPr>
          <w:color w:val="212121"/>
          <w:spacing w:val="-2"/>
          <w:sz w:val="24"/>
          <w:szCs w:val="24"/>
        </w:rPr>
        <w:t xml:space="preserve"> </w:t>
      </w:r>
      <w:r w:rsidRPr="00C150B6">
        <w:rPr>
          <w:color w:val="212121"/>
          <w:sz w:val="24"/>
          <w:szCs w:val="24"/>
        </w:rPr>
        <w:t>bilješkama,</w:t>
      </w:r>
    </w:p>
    <w:p w14:paraId="3312B336" w14:textId="77777777" w:rsidR="006508B0" w:rsidRPr="00C150B6" w:rsidRDefault="00074D08" w:rsidP="00E2118C">
      <w:pPr>
        <w:pStyle w:val="Odlomakpopisa"/>
        <w:numPr>
          <w:ilvl w:val="0"/>
          <w:numId w:val="1"/>
        </w:numPr>
        <w:tabs>
          <w:tab w:val="left" w:pos="256"/>
        </w:tabs>
        <w:rPr>
          <w:sz w:val="24"/>
          <w:szCs w:val="24"/>
        </w:rPr>
      </w:pPr>
      <w:r w:rsidRPr="00C150B6">
        <w:rPr>
          <w:color w:val="212121"/>
          <w:sz w:val="24"/>
          <w:szCs w:val="24"/>
        </w:rPr>
        <w:t>koristiti mobitel ili druga komunikacijska</w:t>
      </w:r>
      <w:r w:rsidRPr="00C150B6">
        <w:rPr>
          <w:color w:val="212121"/>
          <w:spacing w:val="-4"/>
          <w:sz w:val="24"/>
          <w:szCs w:val="24"/>
        </w:rPr>
        <w:t xml:space="preserve"> </w:t>
      </w:r>
      <w:r w:rsidRPr="00C150B6">
        <w:rPr>
          <w:color w:val="212121"/>
          <w:sz w:val="24"/>
          <w:szCs w:val="24"/>
        </w:rPr>
        <w:t>sredstva,</w:t>
      </w:r>
    </w:p>
    <w:p w14:paraId="6F71EA71" w14:textId="77777777" w:rsidR="006508B0" w:rsidRPr="00C150B6" w:rsidRDefault="00074D08" w:rsidP="00E2118C">
      <w:pPr>
        <w:pStyle w:val="Odlomakpopisa"/>
        <w:numPr>
          <w:ilvl w:val="0"/>
          <w:numId w:val="1"/>
        </w:numPr>
        <w:tabs>
          <w:tab w:val="left" w:pos="256"/>
        </w:tabs>
        <w:rPr>
          <w:sz w:val="24"/>
          <w:szCs w:val="24"/>
        </w:rPr>
      </w:pPr>
      <w:r w:rsidRPr="00C150B6">
        <w:rPr>
          <w:color w:val="212121"/>
          <w:sz w:val="24"/>
          <w:szCs w:val="24"/>
        </w:rPr>
        <w:t>napuštati prostoriju u kojoj se provjera</w:t>
      </w:r>
      <w:r w:rsidRPr="00C150B6">
        <w:rPr>
          <w:color w:val="212121"/>
          <w:spacing w:val="-3"/>
          <w:sz w:val="24"/>
          <w:szCs w:val="24"/>
        </w:rPr>
        <w:t xml:space="preserve"> </w:t>
      </w:r>
      <w:r w:rsidRPr="00C150B6">
        <w:rPr>
          <w:color w:val="212121"/>
          <w:sz w:val="24"/>
          <w:szCs w:val="24"/>
        </w:rPr>
        <w:t>odvija,</w:t>
      </w:r>
    </w:p>
    <w:p w14:paraId="003BEA5D" w14:textId="77777777" w:rsidR="006508B0" w:rsidRPr="00C150B6" w:rsidRDefault="00074D08" w:rsidP="00E2118C">
      <w:pPr>
        <w:pStyle w:val="Odlomakpopisa"/>
        <w:numPr>
          <w:ilvl w:val="0"/>
          <w:numId w:val="1"/>
        </w:numPr>
        <w:tabs>
          <w:tab w:val="left" w:pos="256"/>
        </w:tabs>
        <w:rPr>
          <w:sz w:val="24"/>
          <w:szCs w:val="24"/>
        </w:rPr>
      </w:pPr>
      <w:r w:rsidRPr="00C150B6">
        <w:rPr>
          <w:color w:val="212121"/>
          <w:sz w:val="24"/>
          <w:szCs w:val="24"/>
        </w:rPr>
        <w:t>razgovarati s ostalim</w:t>
      </w:r>
      <w:r w:rsidRPr="00C150B6">
        <w:rPr>
          <w:color w:val="212121"/>
          <w:spacing w:val="-1"/>
          <w:sz w:val="24"/>
          <w:szCs w:val="24"/>
        </w:rPr>
        <w:t xml:space="preserve"> </w:t>
      </w:r>
      <w:r w:rsidRPr="00C150B6">
        <w:rPr>
          <w:color w:val="212121"/>
          <w:sz w:val="24"/>
          <w:szCs w:val="24"/>
        </w:rPr>
        <w:t>kandidatima,</w:t>
      </w:r>
    </w:p>
    <w:p w14:paraId="159AA843" w14:textId="77777777" w:rsidR="006508B0" w:rsidRPr="00C150B6" w:rsidRDefault="00074D08" w:rsidP="00E2118C">
      <w:pPr>
        <w:pStyle w:val="Odlomakpopisa"/>
        <w:numPr>
          <w:ilvl w:val="0"/>
          <w:numId w:val="1"/>
        </w:numPr>
        <w:tabs>
          <w:tab w:val="left" w:pos="256"/>
        </w:tabs>
        <w:rPr>
          <w:sz w:val="24"/>
          <w:szCs w:val="24"/>
        </w:rPr>
      </w:pPr>
      <w:r w:rsidRPr="00C150B6">
        <w:rPr>
          <w:color w:val="212121"/>
          <w:sz w:val="24"/>
          <w:szCs w:val="24"/>
        </w:rPr>
        <w:t>na bilo koji drugi način remetiti koncentraciju kandidata.</w:t>
      </w:r>
    </w:p>
    <w:p w14:paraId="6935C7D7" w14:textId="77777777" w:rsidR="006508B0" w:rsidRPr="00C150B6" w:rsidRDefault="00074D08" w:rsidP="00E2118C">
      <w:pPr>
        <w:pStyle w:val="Tijeloteksta"/>
        <w:ind w:left="116" w:right="123"/>
        <w:jc w:val="both"/>
      </w:pPr>
      <w:r w:rsidRPr="00C150B6">
        <w:rPr>
          <w:color w:val="212121"/>
        </w:rPr>
        <w:t>Kandidati koji će se ponašati neprimjereno ili će prekršiti jedno od gore navedenih pravila biti će udaljeni s testiranja, a njihov rezultat i rad Povjerenstvo neće bodovati.</w:t>
      </w:r>
    </w:p>
    <w:p w14:paraId="4F405F79" w14:textId="77777777" w:rsidR="006508B0" w:rsidRPr="00C150B6" w:rsidRDefault="00074D08" w:rsidP="00E2118C">
      <w:pPr>
        <w:pStyle w:val="Tijeloteksta"/>
        <w:ind w:left="116" w:right="121"/>
        <w:jc w:val="both"/>
      </w:pPr>
      <w:r w:rsidRPr="00C150B6">
        <w:rPr>
          <w:color w:val="212121"/>
        </w:rPr>
        <w:t>Intervju će biti proveden samo s kandidatima koji su ostvarili najmanje 50% ukupnog broja bodova na pisanom testiranju (najmanje pet bodova).</w:t>
      </w:r>
    </w:p>
    <w:p w14:paraId="739B853D" w14:textId="4685B7B5" w:rsidR="006508B0" w:rsidRPr="00C150B6" w:rsidRDefault="00074D08" w:rsidP="00E2118C">
      <w:pPr>
        <w:pStyle w:val="Tijeloteksta"/>
        <w:ind w:left="116" w:right="119"/>
        <w:jc w:val="both"/>
        <w:rPr>
          <w:color w:val="212121"/>
        </w:rPr>
      </w:pPr>
      <w:r w:rsidRPr="00C150B6">
        <w:rPr>
          <w:color w:val="212121"/>
        </w:rPr>
        <w:t>Vrijeme</w:t>
      </w:r>
      <w:r w:rsidRPr="00C150B6">
        <w:rPr>
          <w:color w:val="212121"/>
          <w:spacing w:val="-14"/>
        </w:rPr>
        <w:t xml:space="preserve"> </w:t>
      </w:r>
      <w:r w:rsidRPr="00C150B6">
        <w:rPr>
          <w:color w:val="212121"/>
        </w:rPr>
        <w:t>održavanja</w:t>
      </w:r>
      <w:r w:rsidRPr="00C150B6">
        <w:rPr>
          <w:color w:val="212121"/>
          <w:spacing w:val="-13"/>
        </w:rPr>
        <w:t xml:space="preserve"> </w:t>
      </w:r>
      <w:r w:rsidRPr="00C150B6">
        <w:rPr>
          <w:color w:val="212121"/>
        </w:rPr>
        <w:t>prethodne</w:t>
      </w:r>
      <w:r w:rsidRPr="00C150B6">
        <w:rPr>
          <w:color w:val="212121"/>
          <w:spacing w:val="-13"/>
        </w:rPr>
        <w:t xml:space="preserve"> </w:t>
      </w:r>
      <w:r w:rsidRPr="00C150B6">
        <w:rPr>
          <w:color w:val="212121"/>
        </w:rPr>
        <w:t>provjere</w:t>
      </w:r>
      <w:r w:rsidRPr="00C150B6">
        <w:rPr>
          <w:color w:val="212121"/>
          <w:spacing w:val="-14"/>
        </w:rPr>
        <w:t xml:space="preserve"> </w:t>
      </w:r>
      <w:r w:rsidRPr="00C150B6">
        <w:rPr>
          <w:color w:val="212121"/>
        </w:rPr>
        <w:t>znanja</w:t>
      </w:r>
      <w:r w:rsidRPr="00C150B6">
        <w:rPr>
          <w:color w:val="212121"/>
          <w:spacing w:val="-13"/>
        </w:rPr>
        <w:t xml:space="preserve"> </w:t>
      </w:r>
      <w:r w:rsidRPr="00C150B6">
        <w:rPr>
          <w:color w:val="212121"/>
        </w:rPr>
        <w:t>i</w:t>
      </w:r>
      <w:r w:rsidRPr="00C150B6">
        <w:rPr>
          <w:color w:val="212121"/>
          <w:spacing w:val="-12"/>
        </w:rPr>
        <w:t xml:space="preserve"> </w:t>
      </w:r>
      <w:r w:rsidRPr="00C150B6">
        <w:rPr>
          <w:color w:val="212121"/>
        </w:rPr>
        <w:t>sposobnosti</w:t>
      </w:r>
      <w:r w:rsidRPr="00C150B6">
        <w:rPr>
          <w:color w:val="212121"/>
          <w:spacing w:val="-13"/>
        </w:rPr>
        <w:t xml:space="preserve"> </w:t>
      </w:r>
      <w:r w:rsidRPr="00C150B6">
        <w:rPr>
          <w:color w:val="212121"/>
        </w:rPr>
        <w:t>kandidata</w:t>
      </w:r>
      <w:r w:rsidRPr="00C150B6">
        <w:rPr>
          <w:color w:val="212121"/>
          <w:spacing w:val="-13"/>
        </w:rPr>
        <w:t xml:space="preserve"> </w:t>
      </w:r>
      <w:r w:rsidRPr="00C150B6">
        <w:rPr>
          <w:color w:val="212121"/>
        </w:rPr>
        <w:t>bit</w:t>
      </w:r>
      <w:r w:rsidRPr="00C150B6">
        <w:rPr>
          <w:color w:val="212121"/>
          <w:spacing w:val="-12"/>
        </w:rPr>
        <w:t xml:space="preserve"> </w:t>
      </w:r>
      <w:r w:rsidRPr="00C150B6">
        <w:rPr>
          <w:color w:val="212121"/>
        </w:rPr>
        <w:t>će</w:t>
      </w:r>
      <w:r w:rsidRPr="00C150B6">
        <w:rPr>
          <w:color w:val="212121"/>
          <w:spacing w:val="-14"/>
        </w:rPr>
        <w:t xml:space="preserve"> </w:t>
      </w:r>
      <w:r w:rsidRPr="00C150B6">
        <w:rPr>
          <w:color w:val="212121"/>
        </w:rPr>
        <w:t>objavljeno</w:t>
      </w:r>
      <w:r w:rsidRPr="00C150B6">
        <w:rPr>
          <w:color w:val="212121"/>
          <w:spacing w:val="-13"/>
        </w:rPr>
        <w:t xml:space="preserve"> </w:t>
      </w:r>
      <w:r w:rsidRPr="00C150B6">
        <w:rPr>
          <w:color w:val="212121"/>
        </w:rPr>
        <w:t>na</w:t>
      </w:r>
      <w:r w:rsidRPr="00C150B6">
        <w:rPr>
          <w:color w:val="212121"/>
          <w:spacing w:val="-11"/>
        </w:rPr>
        <w:t xml:space="preserve"> </w:t>
      </w:r>
      <w:r w:rsidRPr="00C150B6">
        <w:rPr>
          <w:color w:val="212121"/>
        </w:rPr>
        <w:t xml:space="preserve">ovoj internetskoj stranici te na oglasnoj ploči Općine </w:t>
      </w:r>
      <w:r w:rsidR="00C150B6">
        <w:rPr>
          <w:color w:val="212121"/>
        </w:rPr>
        <w:t>Koprivnički Bregi</w:t>
      </w:r>
      <w:r w:rsidRPr="00C150B6">
        <w:rPr>
          <w:color w:val="212121"/>
        </w:rPr>
        <w:t>,</w:t>
      </w:r>
      <w:r w:rsidRPr="00C150B6">
        <w:rPr>
          <w:b/>
          <w:color w:val="212121"/>
        </w:rPr>
        <w:t xml:space="preserve"> najkasnije pet dana </w:t>
      </w:r>
      <w:r w:rsidRPr="00C150B6">
        <w:rPr>
          <w:color w:val="212121"/>
        </w:rPr>
        <w:t>prije održavanja</w:t>
      </w:r>
      <w:r w:rsidRPr="00C150B6">
        <w:rPr>
          <w:color w:val="212121"/>
          <w:spacing w:val="-3"/>
        </w:rPr>
        <w:t xml:space="preserve"> </w:t>
      </w:r>
      <w:r w:rsidRPr="00C150B6">
        <w:rPr>
          <w:color w:val="212121"/>
        </w:rPr>
        <w:t>provjere.</w:t>
      </w:r>
    </w:p>
    <w:p w14:paraId="71A243AA" w14:textId="77777777" w:rsidR="00E2118C" w:rsidRPr="00C150B6" w:rsidRDefault="00E2118C" w:rsidP="00E2118C">
      <w:pPr>
        <w:pStyle w:val="Tijeloteksta"/>
        <w:ind w:left="116" w:right="119"/>
        <w:jc w:val="both"/>
      </w:pPr>
    </w:p>
    <w:p w14:paraId="30535EA9" w14:textId="77777777" w:rsidR="006508B0" w:rsidRPr="00FA0D7E" w:rsidRDefault="00074D08" w:rsidP="00E2118C">
      <w:pPr>
        <w:pStyle w:val="Naslov1"/>
        <w:ind w:left="2223" w:right="2226"/>
        <w:jc w:val="center"/>
      </w:pPr>
      <w:r w:rsidRPr="00FA0D7E">
        <w:rPr>
          <w:color w:val="212121"/>
        </w:rPr>
        <w:t>POVJERENSTVO ZA PROVEDBU OGLASA</w:t>
      </w:r>
    </w:p>
    <w:p w14:paraId="096349A5" w14:textId="77777777" w:rsidR="006508B0" w:rsidRPr="00FA0D7E" w:rsidRDefault="006508B0" w:rsidP="00E2118C">
      <w:pPr>
        <w:pStyle w:val="Tijeloteksta"/>
        <w:rPr>
          <w:b/>
        </w:rPr>
      </w:pPr>
    </w:p>
    <w:p w14:paraId="410D0706" w14:textId="77777777" w:rsidR="006508B0" w:rsidRPr="00FA0D7E" w:rsidRDefault="006508B0" w:rsidP="00E2118C">
      <w:pPr>
        <w:pStyle w:val="Tijeloteksta"/>
        <w:rPr>
          <w:bCs/>
        </w:rPr>
      </w:pPr>
    </w:p>
    <w:p w14:paraId="47489E00" w14:textId="65EE1476" w:rsidR="001936BA" w:rsidRPr="00FA0D7E" w:rsidRDefault="00C150B6" w:rsidP="00E2118C">
      <w:pPr>
        <w:rPr>
          <w:sz w:val="24"/>
          <w:szCs w:val="24"/>
        </w:rPr>
      </w:pPr>
      <w:r>
        <w:rPr>
          <w:sz w:val="24"/>
          <w:szCs w:val="24"/>
        </w:rPr>
        <w:t>KLASA: 112-03/22</w:t>
      </w:r>
      <w:r w:rsidR="00074D08" w:rsidRPr="00FA0D7E">
        <w:rPr>
          <w:sz w:val="24"/>
          <w:szCs w:val="24"/>
        </w:rPr>
        <w:t>-</w:t>
      </w:r>
      <w:r>
        <w:rPr>
          <w:sz w:val="24"/>
          <w:szCs w:val="24"/>
        </w:rPr>
        <w:t>01/01</w:t>
      </w:r>
    </w:p>
    <w:p w14:paraId="2BD340FB" w14:textId="23B62A3F" w:rsidR="006508B0" w:rsidRPr="00FA0D7E" w:rsidRDefault="00C150B6" w:rsidP="00E2118C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URBROJ: 2137-8-22-3</w:t>
      </w:r>
    </w:p>
    <w:p w14:paraId="6270A1D1" w14:textId="3881D6F4" w:rsidR="006508B0" w:rsidRPr="00FA0D7E" w:rsidRDefault="00C150B6" w:rsidP="00E2118C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Koprivnički Bregi, 29</w:t>
      </w:r>
      <w:r w:rsidR="00FA0D7E" w:rsidRPr="00FA0D7E">
        <w:rPr>
          <w:bCs/>
          <w:sz w:val="24"/>
          <w:szCs w:val="24"/>
        </w:rPr>
        <w:t>. trav</w:t>
      </w:r>
      <w:r w:rsidR="001936BA" w:rsidRPr="00FA0D7E">
        <w:rPr>
          <w:bCs/>
          <w:sz w:val="24"/>
          <w:szCs w:val="24"/>
        </w:rPr>
        <w:t>nja</w:t>
      </w:r>
      <w:r w:rsidR="00FA0D7E" w:rsidRPr="00FA0D7E">
        <w:rPr>
          <w:bCs/>
          <w:sz w:val="24"/>
          <w:szCs w:val="24"/>
        </w:rPr>
        <w:t xml:space="preserve"> 2022</w:t>
      </w:r>
      <w:r w:rsidR="00074D08" w:rsidRPr="00FA0D7E">
        <w:rPr>
          <w:bCs/>
          <w:sz w:val="24"/>
          <w:szCs w:val="24"/>
        </w:rPr>
        <w:t>.</w:t>
      </w:r>
    </w:p>
    <w:p w14:paraId="15FCB774" w14:textId="77777777" w:rsidR="006508B0" w:rsidRPr="00FA0D7E" w:rsidRDefault="006508B0" w:rsidP="00E2118C">
      <w:pPr>
        <w:pStyle w:val="Tijeloteksta"/>
        <w:rPr>
          <w:bCs/>
        </w:rPr>
      </w:pPr>
    </w:p>
    <w:p w14:paraId="1B169F88" w14:textId="77777777" w:rsidR="006508B0" w:rsidRPr="00FA0D7E" w:rsidRDefault="006508B0" w:rsidP="00E2118C">
      <w:pPr>
        <w:pStyle w:val="Tijeloteksta"/>
        <w:rPr>
          <w:bCs/>
        </w:rPr>
      </w:pPr>
    </w:p>
    <w:p w14:paraId="4DF2D555" w14:textId="6CB24C6B" w:rsidR="006508B0" w:rsidRPr="00FA0D7E" w:rsidRDefault="00E2118C" w:rsidP="00E2118C">
      <w:pPr>
        <w:ind w:right="102"/>
        <w:rPr>
          <w:bCs/>
          <w:color w:val="212121"/>
          <w:sz w:val="24"/>
          <w:szCs w:val="24"/>
        </w:rPr>
      </w:pPr>
      <w:r w:rsidRPr="00FA0D7E">
        <w:rPr>
          <w:bCs/>
          <w:color w:val="212121"/>
          <w:sz w:val="24"/>
          <w:szCs w:val="24"/>
        </w:rPr>
        <w:t xml:space="preserve">                                            </w:t>
      </w:r>
      <w:r w:rsidR="00C150B6">
        <w:rPr>
          <w:bCs/>
          <w:color w:val="212121"/>
          <w:sz w:val="24"/>
          <w:szCs w:val="24"/>
        </w:rPr>
        <w:tab/>
      </w:r>
      <w:r w:rsidR="00C150B6">
        <w:rPr>
          <w:bCs/>
          <w:color w:val="212121"/>
          <w:sz w:val="24"/>
          <w:szCs w:val="24"/>
        </w:rPr>
        <w:tab/>
      </w:r>
      <w:r w:rsidR="00C150B6">
        <w:rPr>
          <w:bCs/>
          <w:color w:val="212121"/>
          <w:sz w:val="24"/>
          <w:szCs w:val="24"/>
        </w:rPr>
        <w:tab/>
      </w:r>
      <w:r w:rsidR="00C150B6">
        <w:rPr>
          <w:bCs/>
          <w:color w:val="212121"/>
          <w:sz w:val="24"/>
          <w:szCs w:val="24"/>
        </w:rPr>
        <w:tab/>
      </w:r>
      <w:r w:rsidRPr="00FA0D7E">
        <w:rPr>
          <w:bCs/>
          <w:color w:val="212121"/>
          <w:sz w:val="24"/>
          <w:szCs w:val="24"/>
        </w:rPr>
        <w:t xml:space="preserve">  </w:t>
      </w:r>
      <w:r w:rsidR="00074D08" w:rsidRPr="00FA0D7E">
        <w:rPr>
          <w:bCs/>
          <w:color w:val="212121"/>
          <w:sz w:val="24"/>
          <w:szCs w:val="24"/>
        </w:rPr>
        <w:t xml:space="preserve">Za Povjerenstvo za provedbu oglasa: </w:t>
      </w:r>
    </w:p>
    <w:p w14:paraId="5C3C59E5" w14:textId="7509E646" w:rsidR="00E2118C" w:rsidRDefault="00E2118C" w:rsidP="00E2118C">
      <w:pPr>
        <w:ind w:right="102"/>
        <w:rPr>
          <w:b/>
          <w:sz w:val="24"/>
        </w:rPr>
      </w:pPr>
      <w:r w:rsidRPr="00FA0D7E">
        <w:rPr>
          <w:bCs/>
          <w:color w:val="212121"/>
          <w:sz w:val="24"/>
          <w:szCs w:val="24"/>
        </w:rPr>
        <w:t xml:space="preserve">                                                     </w:t>
      </w:r>
      <w:r w:rsidR="00FA0D7E" w:rsidRPr="00FA0D7E">
        <w:rPr>
          <w:bCs/>
          <w:color w:val="212121"/>
          <w:sz w:val="24"/>
          <w:szCs w:val="24"/>
        </w:rPr>
        <w:t xml:space="preserve">        </w:t>
      </w:r>
      <w:r w:rsidRPr="00FA0D7E">
        <w:rPr>
          <w:bCs/>
          <w:color w:val="212121"/>
          <w:sz w:val="24"/>
          <w:szCs w:val="24"/>
        </w:rPr>
        <w:t xml:space="preserve"> </w:t>
      </w:r>
      <w:r w:rsidR="00C150B6">
        <w:rPr>
          <w:bCs/>
          <w:color w:val="212121"/>
          <w:sz w:val="24"/>
          <w:szCs w:val="24"/>
        </w:rPr>
        <w:tab/>
      </w:r>
      <w:r w:rsidR="00C150B6">
        <w:rPr>
          <w:bCs/>
          <w:color w:val="212121"/>
          <w:sz w:val="24"/>
          <w:szCs w:val="24"/>
        </w:rPr>
        <w:tab/>
      </w:r>
      <w:r w:rsidR="00C150B6">
        <w:rPr>
          <w:bCs/>
          <w:color w:val="212121"/>
          <w:sz w:val="24"/>
          <w:szCs w:val="24"/>
        </w:rPr>
        <w:tab/>
        <w:t xml:space="preserve">           </w:t>
      </w:r>
      <w:r w:rsidR="00FA0D7E" w:rsidRPr="00FA0D7E">
        <w:rPr>
          <w:bCs/>
          <w:color w:val="212121"/>
          <w:sz w:val="24"/>
          <w:szCs w:val="24"/>
        </w:rPr>
        <w:t>Jasna Klasan</w:t>
      </w:r>
    </w:p>
    <w:sectPr w:rsidR="00E2118C">
      <w:pgSz w:w="11910" w:h="16840"/>
      <w:pgMar w:top="1440" w:right="1300" w:bottom="28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6CD602" w14:textId="77777777" w:rsidR="008A1A05" w:rsidRDefault="008A1A05" w:rsidP="00E2118C">
      <w:r>
        <w:separator/>
      </w:r>
    </w:p>
  </w:endnote>
  <w:endnote w:type="continuationSeparator" w:id="0">
    <w:p w14:paraId="7E000E62" w14:textId="77777777" w:rsidR="008A1A05" w:rsidRDefault="008A1A05" w:rsidP="00E21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17C7D8" w14:textId="77777777" w:rsidR="008A1A05" w:rsidRDefault="008A1A05" w:rsidP="00E2118C">
      <w:r>
        <w:separator/>
      </w:r>
    </w:p>
  </w:footnote>
  <w:footnote w:type="continuationSeparator" w:id="0">
    <w:p w14:paraId="084C49C7" w14:textId="77777777" w:rsidR="008A1A05" w:rsidRDefault="008A1A05" w:rsidP="00E211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60"/>
        </w:tabs>
        <w:ind w:left="76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160"/>
        </w:tabs>
        <w:ind w:left="116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560"/>
        </w:tabs>
        <w:ind w:left="156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960"/>
        </w:tabs>
        <w:ind w:left="19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360"/>
        </w:tabs>
        <w:ind w:left="23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760"/>
        </w:tabs>
        <w:ind w:left="276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160"/>
        </w:tabs>
        <w:ind w:left="316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560"/>
        </w:tabs>
        <w:ind w:left="356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3C3455E4"/>
    <w:multiLevelType w:val="hybridMultilevel"/>
    <w:tmpl w:val="86BC832C"/>
    <w:lvl w:ilvl="0" w:tplc="D602C530">
      <w:numFmt w:val="bullet"/>
      <w:lvlText w:val="-"/>
      <w:lvlJc w:val="left"/>
      <w:pPr>
        <w:ind w:left="255" w:hanging="140"/>
      </w:pPr>
      <w:rPr>
        <w:rFonts w:ascii="Times New Roman" w:eastAsia="Times New Roman" w:hAnsi="Times New Roman" w:cs="Times New Roman" w:hint="default"/>
        <w:color w:val="212121"/>
        <w:w w:val="99"/>
        <w:sz w:val="24"/>
        <w:szCs w:val="24"/>
        <w:lang w:val="hr-HR" w:eastAsia="en-US" w:bidi="ar-SA"/>
      </w:rPr>
    </w:lvl>
    <w:lvl w:ilvl="1" w:tplc="4342C6F6">
      <w:numFmt w:val="bullet"/>
      <w:lvlText w:val="•"/>
      <w:lvlJc w:val="left"/>
      <w:pPr>
        <w:ind w:left="1164" w:hanging="140"/>
      </w:pPr>
      <w:rPr>
        <w:rFonts w:hint="default"/>
        <w:lang w:val="hr-HR" w:eastAsia="en-US" w:bidi="ar-SA"/>
      </w:rPr>
    </w:lvl>
    <w:lvl w:ilvl="2" w:tplc="889C3E8A">
      <w:numFmt w:val="bullet"/>
      <w:lvlText w:val="•"/>
      <w:lvlJc w:val="left"/>
      <w:pPr>
        <w:ind w:left="2069" w:hanging="140"/>
      </w:pPr>
      <w:rPr>
        <w:rFonts w:hint="default"/>
        <w:lang w:val="hr-HR" w:eastAsia="en-US" w:bidi="ar-SA"/>
      </w:rPr>
    </w:lvl>
    <w:lvl w:ilvl="3" w:tplc="C354E968">
      <w:numFmt w:val="bullet"/>
      <w:lvlText w:val="•"/>
      <w:lvlJc w:val="left"/>
      <w:pPr>
        <w:ind w:left="2973" w:hanging="140"/>
      </w:pPr>
      <w:rPr>
        <w:rFonts w:hint="default"/>
        <w:lang w:val="hr-HR" w:eastAsia="en-US" w:bidi="ar-SA"/>
      </w:rPr>
    </w:lvl>
    <w:lvl w:ilvl="4" w:tplc="FA5EAA8C">
      <w:numFmt w:val="bullet"/>
      <w:lvlText w:val="•"/>
      <w:lvlJc w:val="left"/>
      <w:pPr>
        <w:ind w:left="3878" w:hanging="140"/>
      </w:pPr>
      <w:rPr>
        <w:rFonts w:hint="default"/>
        <w:lang w:val="hr-HR" w:eastAsia="en-US" w:bidi="ar-SA"/>
      </w:rPr>
    </w:lvl>
    <w:lvl w:ilvl="5" w:tplc="4A889D82">
      <w:numFmt w:val="bullet"/>
      <w:lvlText w:val="•"/>
      <w:lvlJc w:val="left"/>
      <w:pPr>
        <w:ind w:left="4783" w:hanging="140"/>
      </w:pPr>
      <w:rPr>
        <w:rFonts w:hint="default"/>
        <w:lang w:val="hr-HR" w:eastAsia="en-US" w:bidi="ar-SA"/>
      </w:rPr>
    </w:lvl>
    <w:lvl w:ilvl="6" w:tplc="FD2E5802">
      <w:numFmt w:val="bullet"/>
      <w:lvlText w:val="•"/>
      <w:lvlJc w:val="left"/>
      <w:pPr>
        <w:ind w:left="5687" w:hanging="140"/>
      </w:pPr>
      <w:rPr>
        <w:rFonts w:hint="default"/>
        <w:lang w:val="hr-HR" w:eastAsia="en-US" w:bidi="ar-SA"/>
      </w:rPr>
    </w:lvl>
    <w:lvl w:ilvl="7" w:tplc="BE182EDC">
      <w:numFmt w:val="bullet"/>
      <w:lvlText w:val="•"/>
      <w:lvlJc w:val="left"/>
      <w:pPr>
        <w:ind w:left="6592" w:hanging="140"/>
      </w:pPr>
      <w:rPr>
        <w:rFonts w:hint="default"/>
        <w:lang w:val="hr-HR" w:eastAsia="en-US" w:bidi="ar-SA"/>
      </w:rPr>
    </w:lvl>
    <w:lvl w:ilvl="8" w:tplc="1EEA6BC8">
      <w:numFmt w:val="bullet"/>
      <w:lvlText w:val="•"/>
      <w:lvlJc w:val="left"/>
      <w:pPr>
        <w:ind w:left="7497" w:hanging="140"/>
      </w:pPr>
      <w:rPr>
        <w:rFonts w:hint="default"/>
        <w:lang w:val="hr-HR" w:eastAsia="en-US" w:bidi="ar-SA"/>
      </w:rPr>
    </w:lvl>
  </w:abstractNum>
  <w:abstractNum w:abstractNumId="2" w15:restartNumberingAfterBreak="0">
    <w:nsid w:val="3C972056"/>
    <w:multiLevelType w:val="hybridMultilevel"/>
    <w:tmpl w:val="68EE1152"/>
    <w:lvl w:ilvl="0" w:tplc="E6F26C90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w w:val="99"/>
        <w:sz w:val="20"/>
        <w:szCs w:val="20"/>
        <w:lang w:val="hr-HR" w:eastAsia="en-US" w:bidi="ar-SA"/>
      </w:rPr>
    </w:lvl>
    <w:lvl w:ilvl="1" w:tplc="2B387AB6">
      <w:numFmt w:val="bullet"/>
      <w:lvlText w:val="•"/>
      <w:lvlJc w:val="left"/>
      <w:pPr>
        <w:ind w:left="1686" w:hanging="360"/>
      </w:pPr>
      <w:rPr>
        <w:rFonts w:hint="default"/>
        <w:lang w:val="hr-HR" w:eastAsia="en-US" w:bidi="ar-SA"/>
      </w:rPr>
    </w:lvl>
    <w:lvl w:ilvl="2" w:tplc="F3165E32">
      <w:numFmt w:val="bullet"/>
      <w:lvlText w:val="•"/>
      <w:lvlJc w:val="left"/>
      <w:pPr>
        <w:ind w:left="2533" w:hanging="360"/>
      </w:pPr>
      <w:rPr>
        <w:rFonts w:hint="default"/>
        <w:lang w:val="hr-HR" w:eastAsia="en-US" w:bidi="ar-SA"/>
      </w:rPr>
    </w:lvl>
    <w:lvl w:ilvl="3" w:tplc="0372AAB0">
      <w:numFmt w:val="bullet"/>
      <w:lvlText w:val="•"/>
      <w:lvlJc w:val="left"/>
      <w:pPr>
        <w:ind w:left="3379" w:hanging="360"/>
      </w:pPr>
      <w:rPr>
        <w:rFonts w:hint="default"/>
        <w:lang w:val="hr-HR" w:eastAsia="en-US" w:bidi="ar-SA"/>
      </w:rPr>
    </w:lvl>
    <w:lvl w:ilvl="4" w:tplc="B94E7F8E">
      <w:numFmt w:val="bullet"/>
      <w:lvlText w:val="•"/>
      <w:lvlJc w:val="left"/>
      <w:pPr>
        <w:ind w:left="4226" w:hanging="360"/>
      </w:pPr>
      <w:rPr>
        <w:rFonts w:hint="default"/>
        <w:lang w:val="hr-HR" w:eastAsia="en-US" w:bidi="ar-SA"/>
      </w:rPr>
    </w:lvl>
    <w:lvl w:ilvl="5" w:tplc="CB8E8AD2">
      <w:numFmt w:val="bullet"/>
      <w:lvlText w:val="•"/>
      <w:lvlJc w:val="left"/>
      <w:pPr>
        <w:ind w:left="5073" w:hanging="360"/>
      </w:pPr>
      <w:rPr>
        <w:rFonts w:hint="default"/>
        <w:lang w:val="hr-HR" w:eastAsia="en-US" w:bidi="ar-SA"/>
      </w:rPr>
    </w:lvl>
    <w:lvl w:ilvl="6" w:tplc="18CCD120">
      <w:numFmt w:val="bullet"/>
      <w:lvlText w:val="•"/>
      <w:lvlJc w:val="left"/>
      <w:pPr>
        <w:ind w:left="5919" w:hanging="360"/>
      </w:pPr>
      <w:rPr>
        <w:rFonts w:hint="default"/>
        <w:lang w:val="hr-HR" w:eastAsia="en-US" w:bidi="ar-SA"/>
      </w:rPr>
    </w:lvl>
    <w:lvl w:ilvl="7" w:tplc="6CC42912">
      <w:numFmt w:val="bullet"/>
      <w:lvlText w:val="•"/>
      <w:lvlJc w:val="left"/>
      <w:pPr>
        <w:ind w:left="6766" w:hanging="360"/>
      </w:pPr>
      <w:rPr>
        <w:rFonts w:hint="default"/>
        <w:lang w:val="hr-HR" w:eastAsia="en-US" w:bidi="ar-SA"/>
      </w:rPr>
    </w:lvl>
    <w:lvl w:ilvl="8" w:tplc="E332A1E8">
      <w:numFmt w:val="bullet"/>
      <w:lvlText w:val="•"/>
      <w:lvlJc w:val="left"/>
      <w:pPr>
        <w:ind w:left="7613" w:hanging="360"/>
      </w:pPr>
      <w:rPr>
        <w:rFonts w:hint="default"/>
        <w:lang w:val="hr-HR" w:eastAsia="en-US" w:bidi="ar-SA"/>
      </w:rPr>
    </w:lvl>
  </w:abstractNum>
  <w:abstractNum w:abstractNumId="3" w15:restartNumberingAfterBreak="0">
    <w:nsid w:val="5A4B3B11"/>
    <w:multiLevelType w:val="hybridMultilevel"/>
    <w:tmpl w:val="509CE9BC"/>
    <w:lvl w:ilvl="0" w:tplc="76A6192E">
      <w:numFmt w:val="bullet"/>
      <w:lvlText w:val="-"/>
      <w:lvlJc w:val="left"/>
      <w:pPr>
        <w:ind w:left="1184" w:hanging="360"/>
      </w:pPr>
      <w:rPr>
        <w:rFonts w:ascii="Times New Roman" w:eastAsia="Times New Roman" w:hAnsi="Times New Roman" w:cs="Times New Roman" w:hint="default"/>
        <w:color w:val="212121"/>
        <w:spacing w:val="-2"/>
        <w:w w:val="99"/>
        <w:sz w:val="24"/>
        <w:szCs w:val="24"/>
        <w:lang w:val="hr-HR" w:eastAsia="en-US" w:bidi="ar-SA"/>
      </w:rPr>
    </w:lvl>
    <w:lvl w:ilvl="1" w:tplc="5ECE77FC">
      <w:numFmt w:val="bullet"/>
      <w:lvlText w:val="•"/>
      <w:lvlJc w:val="left"/>
      <w:pPr>
        <w:ind w:left="1992" w:hanging="360"/>
      </w:pPr>
      <w:rPr>
        <w:rFonts w:hint="default"/>
        <w:lang w:val="hr-HR" w:eastAsia="en-US" w:bidi="ar-SA"/>
      </w:rPr>
    </w:lvl>
    <w:lvl w:ilvl="2" w:tplc="5B36AEA4">
      <w:numFmt w:val="bullet"/>
      <w:lvlText w:val="•"/>
      <w:lvlJc w:val="left"/>
      <w:pPr>
        <w:ind w:left="2805" w:hanging="360"/>
      </w:pPr>
      <w:rPr>
        <w:rFonts w:hint="default"/>
        <w:lang w:val="hr-HR" w:eastAsia="en-US" w:bidi="ar-SA"/>
      </w:rPr>
    </w:lvl>
    <w:lvl w:ilvl="3" w:tplc="5686CBB2">
      <w:numFmt w:val="bullet"/>
      <w:lvlText w:val="•"/>
      <w:lvlJc w:val="left"/>
      <w:pPr>
        <w:ind w:left="3617" w:hanging="360"/>
      </w:pPr>
      <w:rPr>
        <w:rFonts w:hint="default"/>
        <w:lang w:val="hr-HR" w:eastAsia="en-US" w:bidi="ar-SA"/>
      </w:rPr>
    </w:lvl>
    <w:lvl w:ilvl="4" w:tplc="1A1AB45A">
      <w:numFmt w:val="bullet"/>
      <w:lvlText w:val="•"/>
      <w:lvlJc w:val="left"/>
      <w:pPr>
        <w:ind w:left="4430" w:hanging="360"/>
      </w:pPr>
      <w:rPr>
        <w:rFonts w:hint="default"/>
        <w:lang w:val="hr-HR" w:eastAsia="en-US" w:bidi="ar-SA"/>
      </w:rPr>
    </w:lvl>
    <w:lvl w:ilvl="5" w:tplc="923A563E">
      <w:numFmt w:val="bullet"/>
      <w:lvlText w:val="•"/>
      <w:lvlJc w:val="left"/>
      <w:pPr>
        <w:ind w:left="5243" w:hanging="360"/>
      </w:pPr>
      <w:rPr>
        <w:rFonts w:hint="default"/>
        <w:lang w:val="hr-HR" w:eastAsia="en-US" w:bidi="ar-SA"/>
      </w:rPr>
    </w:lvl>
    <w:lvl w:ilvl="6" w:tplc="E23A8FE6">
      <w:numFmt w:val="bullet"/>
      <w:lvlText w:val="•"/>
      <w:lvlJc w:val="left"/>
      <w:pPr>
        <w:ind w:left="6055" w:hanging="360"/>
      </w:pPr>
      <w:rPr>
        <w:rFonts w:hint="default"/>
        <w:lang w:val="hr-HR" w:eastAsia="en-US" w:bidi="ar-SA"/>
      </w:rPr>
    </w:lvl>
    <w:lvl w:ilvl="7" w:tplc="E6F4E09C">
      <w:numFmt w:val="bullet"/>
      <w:lvlText w:val="•"/>
      <w:lvlJc w:val="left"/>
      <w:pPr>
        <w:ind w:left="6868" w:hanging="360"/>
      </w:pPr>
      <w:rPr>
        <w:rFonts w:hint="default"/>
        <w:lang w:val="hr-HR" w:eastAsia="en-US" w:bidi="ar-SA"/>
      </w:rPr>
    </w:lvl>
    <w:lvl w:ilvl="8" w:tplc="66D2F3E8">
      <w:numFmt w:val="bullet"/>
      <w:lvlText w:val="•"/>
      <w:lvlJc w:val="left"/>
      <w:pPr>
        <w:ind w:left="7681" w:hanging="360"/>
      </w:pPr>
      <w:rPr>
        <w:rFonts w:hint="default"/>
        <w:lang w:val="hr-HR" w:eastAsia="en-US" w:bidi="ar-SA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8B0"/>
    <w:rsid w:val="00074D08"/>
    <w:rsid w:val="001936BA"/>
    <w:rsid w:val="001D41ED"/>
    <w:rsid w:val="002B4138"/>
    <w:rsid w:val="00300602"/>
    <w:rsid w:val="003E4F96"/>
    <w:rsid w:val="004A377C"/>
    <w:rsid w:val="00517375"/>
    <w:rsid w:val="00592429"/>
    <w:rsid w:val="006508B0"/>
    <w:rsid w:val="00797A04"/>
    <w:rsid w:val="008A1A05"/>
    <w:rsid w:val="00944711"/>
    <w:rsid w:val="00A34339"/>
    <w:rsid w:val="00B70657"/>
    <w:rsid w:val="00BC654A"/>
    <w:rsid w:val="00C05E36"/>
    <w:rsid w:val="00C150B6"/>
    <w:rsid w:val="00C71F78"/>
    <w:rsid w:val="00D12AD3"/>
    <w:rsid w:val="00E2118C"/>
    <w:rsid w:val="00EB058A"/>
    <w:rsid w:val="00F01D44"/>
    <w:rsid w:val="00FA0D7E"/>
    <w:rsid w:val="00FE2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5D70A"/>
  <w15:docId w15:val="{EF2F3F13-2A52-4FBF-8330-74C2A96B3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uiPriority w:val="9"/>
    <w:qFormat/>
    <w:pPr>
      <w:ind w:left="116"/>
      <w:outlineLvl w:val="0"/>
    </w:pPr>
    <w:rPr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4"/>
      <w:szCs w:val="24"/>
    </w:rPr>
  </w:style>
  <w:style w:type="paragraph" w:styleId="Odlomakpopisa">
    <w:name w:val="List Paragraph"/>
    <w:basedOn w:val="Normal"/>
    <w:uiPriority w:val="1"/>
    <w:qFormat/>
    <w:pPr>
      <w:ind w:left="1184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Zaglavlje">
    <w:name w:val="header"/>
    <w:basedOn w:val="Normal"/>
    <w:link w:val="ZaglavljeChar"/>
    <w:uiPriority w:val="99"/>
    <w:unhideWhenUsed/>
    <w:rsid w:val="00E2118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E2118C"/>
    <w:rPr>
      <w:rFonts w:ascii="Times New Roman" w:eastAsia="Times New Roman" w:hAnsi="Times New Roman" w:cs="Times New Roman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E2118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E2118C"/>
    <w:rPr>
      <w:rFonts w:ascii="Times New Roman" w:eastAsia="Times New Roman" w:hAnsi="Times New Roman" w:cs="Times New Roman"/>
      <w:lang w:val="hr-HR"/>
    </w:rPr>
  </w:style>
  <w:style w:type="paragraph" w:styleId="Bezproreda">
    <w:name w:val="No Spacing"/>
    <w:uiPriority w:val="1"/>
    <w:qFormat/>
    <w:rsid w:val="00E2118C"/>
    <w:rPr>
      <w:rFonts w:ascii="Times New Roman" w:eastAsia="Times New Roman" w:hAnsi="Times New Roman" w:cs="Times New Roman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591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638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Općina Gola</dc:creator>
  <cp:lastModifiedBy>Windows korisnik</cp:lastModifiedBy>
  <cp:revision>2</cp:revision>
  <dcterms:created xsi:type="dcterms:W3CDTF">2022-04-28T10:27:00Z</dcterms:created>
  <dcterms:modified xsi:type="dcterms:W3CDTF">2022-04-28T10:27:00Z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2021-05-28T00:00:00Z</vt:filetime>
  </property>
</Properties>
</file>