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AD8" w:rsidRDefault="000B2AD8" w:rsidP="000B2AD8">
      <w:pPr>
        <w:pStyle w:val="Bezproreda"/>
        <w:ind w:firstLine="708"/>
        <w:jc w:val="both"/>
        <w:rPr>
          <w:rFonts w:ascii="Times New Roman" w:hAnsi="Times New Roman" w:cs="Times New Roman"/>
          <w:i/>
          <w:sz w:val="24"/>
          <w:szCs w:val="24"/>
        </w:rPr>
      </w:pPr>
      <w:r>
        <w:rPr>
          <w:rFonts w:ascii="Times New Roman" w:hAnsi="Times New Roman" w:cs="Times New Roman"/>
          <w:i/>
          <w:sz w:val="24"/>
          <w:szCs w:val="24"/>
        </w:rPr>
        <w:t>Prijedlog Odluke</w:t>
      </w:r>
    </w:p>
    <w:p w:rsidR="000B2AD8" w:rsidRPr="000B2AD8" w:rsidRDefault="000B2AD8" w:rsidP="000B2AD8">
      <w:pPr>
        <w:pStyle w:val="Bezproreda"/>
        <w:ind w:firstLine="708"/>
        <w:jc w:val="both"/>
        <w:rPr>
          <w:rFonts w:ascii="Times New Roman" w:hAnsi="Times New Roman" w:cs="Times New Roman"/>
          <w:i/>
          <w:sz w:val="24"/>
          <w:szCs w:val="24"/>
        </w:rPr>
      </w:pPr>
    </w:p>
    <w:p w:rsidR="001B62FF" w:rsidRPr="00EB0248" w:rsidRDefault="001B62FF" w:rsidP="00EB0248">
      <w:pPr>
        <w:pStyle w:val="Bezproreda"/>
        <w:ind w:firstLine="708"/>
        <w:jc w:val="both"/>
        <w:rPr>
          <w:rFonts w:ascii="Times New Roman" w:hAnsi="Times New Roman"/>
          <w:sz w:val="24"/>
          <w:szCs w:val="24"/>
        </w:rPr>
      </w:pPr>
      <w:r>
        <w:rPr>
          <w:rFonts w:ascii="Times New Roman" w:hAnsi="Times New Roman" w:cs="Times New Roman"/>
          <w:sz w:val="24"/>
          <w:szCs w:val="24"/>
        </w:rPr>
        <w:t xml:space="preserve">Na temelju članka 9. stavka 2., </w:t>
      </w:r>
      <w:r w:rsidR="000B7C53">
        <w:rPr>
          <w:rFonts w:ascii="Times New Roman" w:hAnsi="Times New Roman" w:cs="Times New Roman"/>
          <w:sz w:val="24"/>
          <w:szCs w:val="24"/>
        </w:rPr>
        <w:t xml:space="preserve"> član</w:t>
      </w:r>
      <w:r>
        <w:rPr>
          <w:rFonts w:ascii="Times New Roman" w:hAnsi="Times New Roman" w:cs="Times New Roman"/>
          <w:sz w:val="24"/>
          <w:szCs w:val="24"/>
        </w:rPr>
        <w:t>ka 14.</w:t>
      </w:r>
      <w:r w:rsidR="000B7C53">
        <w:rPr>
          <w:rFonts w:ascii="Times New Roman" w:hAnsi="Times New Roman" w:cs="Times New Roman"/>
          <w:sz w:val="24"/>
          <w:szCs w:val="24"/>
        </w:rPr>
        <w:t>, stavka 1.</w:t>
      </w:r>
      <w:r>
        <w:rPr>
          <w:rFonts w:ascii="Times New Roman" w:hAnsi="Times New Roman" w:cs="Times New Roman"/>
          <w:sz w:val="24"/>
          <w:szCs w:val="24"/>
        </w:rPr>
        <w:t xml:space="preserve"> i </w:t>
      </w:r>
      <w:r w:rsidR="000B7C53">
        <w:rPr>
          <w:rFonts w:ascii="Times New Roman" w:hAnsi="Times New Roman" w:cs="Times New Roman"/>
          <w:sz w:val="24"/>
          <w:szCs w:val="24"/>
        </w:rPr>
        <w:t xml:space="preserve">članka </w:t>
      </w:r>
      <w:r>
        <w:rPr>
          <w:rFonts w:ascii="Times New Roman" w:hAnsi="Times New Roman" w:cs="Times New Roman"/>
          <w:sz w:val="24"/>
          <w:szCs w:val="24"/>
        </w:rPr>
        <w:t>41.</w:t>
      </w:r>
      <w:r w:rsidR="000B7C53">
        <w:rPr>
          <w:rFonts w:ascii="Times New Roman" w:hAnsi="Times New Roman" w:cs="Times New Roman"/>
          <w:sz w:val="24"/>
          <w:szCs w:val="24"/>
        </w:rPr>
        <w:t>, stavka 1.</w:t>
      </w:r>
      <w:r>
        <w:rPr>
          <w:rFonts w:ascii="Times New Roman" w:hAnsi="Times New Roman" w:cs="Times New Roman"/>
          <w:sz w:val="24"/>
          <w:szCs w:val="24"/>
        </w:rPr>
        <w:t xml:space="preserve"> Zakona o ugostiteljskoj djelatnosti („Narodne novine“ broj 85/15</w:t>
      </w:r>
      <w:r w:rsidR="000B2AD8">
        <w:rPr>
          <w:rFonts w:ascii="Times New Roman" w:hAnsi="Times New Roman" w:cs="Times New Roman"/>
          <w:sz w:val="24"/>
          <w:szCs w:val="24"/>
        </w:rPr>
        <w:t>. i 121/16</w:t>
      </w:r>
      <w:r>
        <w:rPr>
          <w:rFonts w:ascii="Times New Roman" w:hAnsi="Times New Roman" w:cs="Times New Roman"/>
          <w:sz w:val="24"/>
          <w:szCs w:val="24"/>
        </w:rPr>
        <w:t>)</w:t>
      </w:r>
      <w:r w:rsidR="00663E8F">
        <w:rPr>
          <w:rFonts w:ascii="Times New Roman" w:hAnsi="Times New Roman" w:cs="Times New Roman"/>
          <w:sz w:val="24"/>
          <w:szCs w:val="24"/>
        </w:rPr>
        <w:t xml:space="preserve"> </w:t>
      </w:r>
      <w:r w:rsidR="000B2AD8">
        <w:rPr>
          <w:rFonts w:ascii="Times New Roman" w:hAnsi="Times New Roman"/>
          <w:sz w:val="24"/>
          <w:szCs w:val="24"/>
        </w:rPr>
        <w:t xml:space="preserve">i članka </w:t>
      </w:r>
      <w:r w:rsidR="000B2AD8" w:rsidRPr="00CB7F90">
        <w:rPr>
          <w:rFonts w:ascii="Times New Roman" w:hAnsi="Times New Roman"/>
          <w:sz w:val="24"/>
          <w:szCs w:val="24"/>
        </w:rPr>
        <w:t xml:space="preserve">30. Statuta Općine </w:t>
      </w:r>
      <w:r w:rsidR="000B2AD8">
        <w:rPr>
          <w:rFonts w:ascii="Times New Roman" w:hAnsi="Times New Roman"/>
          <w:sz w:val="24"/>
          <w:szCs w:val="24"/>
        </w:rPr>
        <w:t>Koprivnički Bregi</w:t>
      </w:r>
      <w:r w:rsidR="000B2AD8" w:rsidRPr="00CB7F90">
        <w:rPr>
          <w:rFonts w:ascii="Times New Roman" w:hAnsi="Times New Roman"/>
          <w:sz w:val="24"/>
          <w:szCs w:val="24"/>
        </w:rPr>
        <w:t xml:space="preserve"> („Službeni glasnik Koprivničko-križevačke županije“ broj</w:t>
      </w:r>
      <w:r w:rsidR="000B2AD8">
        <w:rPr>
          <w:rFonts w:ascii="Times New Roman" w:hAnsi="Times New Roman"/>
          <w:sz w:val="24"/>
          <w:szCs w:val="24"/>
        </w:rPr>
        <w:t xml:space="preserve"> 6/13),</w:t>
      </w:r>
      <w:r w:rsidR="000B2AD8" w:rsidRPr="00CB7F90">
        <w:rPr>
          <w:rFonts w:ascii="Times New Roman" w:hAnsi="Times New Roman"/>
          <w:sz w:val="24"/>
          <w:szCs w:val="24"/>
        </w:rPr>
        <w:t xml:space="preserve"> Općinsko vijeće Općine </w:t>
      </w:r>
      <w:r w:rsidR="000B2AD8">
        <w:rPr>
          <w:rFonts w:ascii="Times New Roman" w:hAnsi="Times New Roman"/>
          <w:sz w:val="24"/>
          <w:szCs w:val="24"/>
        </w:rPr>
        <w:t xml:space="preserve">Koprivnički Bregi </w:t>
      </w:r>
      <w:r w:rsidR="000B2AD8" w:rsidRPr="00CB7F90">
        <w:rPr>
          <w:rFonts w:ascii="Times New Roman" w:hAnsi="Times New Roman"/>
          <w:sz w:val="24"/>
          <w:szCs w:val="24"/>
        </w:rPr>
        <w:t xml:space="preserve"> na </w:t>
      </w:r>
      <w:r w:rsidR="000B2AD8">
        <w:rPr>
          <w:rFonts w:ascii="Times New Roman" w:hAnsi="Times New Roman"/>
          <w:sz w:val="24"/>
          <w:szCs w:val="24"/>
        </w:rPr>
        <w:t>___</w:t>
      </w:r>
      <w:r w:rsidR="000B2AD8" w:rsidRPr="00CB7F90">
        <w:rPr>
          <w:rFonts w:ascii="Times New Roman" w:hAnsi="Times New Roman"/>
          <w:sz w:val="24"/>
          <w:szCs w:val="24"/>
        </w:rPr>
        <w:t xml:space="preserve">. sjednici održanoj </w:t>
      </w:r>
      <w:r w:rsidR="000B2AD8">
        <w:rPr>
          <w:rFonts w:ascii="Times New Roman" w:hAnsi="Times New Roman"/>
          <w:sz w:val="24"/>
          <w:szCs w:val="24"/>
        </w:rPr>
        <w:t>______________ 2018.</w:t>
      </w:r>
      <w:r w:rsidR="000B2AD8" w:rsidRPr="00CB7F90">
        <w:rPr>
          <w:rFonts w:ascii="Times New Roman" w:hAnsi="Times New Roman"/>
          <w:sz w:val="24"/>
          <w:szCs w:val="24"/>
        </w:rPr>
        <w:t xml:space="preserve"> donijelo je</w:t>
      </w:r>
    </w:p>
    <w:p w:rsidR="00663E8F" w:rsidRDefault="00663E8F" w:rsidP="00663E8F">
      <w:pPr>
        <w:pStyle w:val="Bezproreda"/>
        <w:jc w:val="both"/>
        <w:rPr>
          <w:rFonts w:ascii="Times New Roman" w:hAnsi="Times New Roman" w:cs="Times New Roman"/>
          <w:sz w:val="24"/>
          <w:szCs w:val="24"/>
        </w:rPr>
      </w:pPr>
    </w:p>
    <w:p w:rsidR="00C3578A" w:rsidRDefault="00C3578A" w:rsidP="00663E8F">
      <w:pPr>
        <w:pStyle w:val="Bezproreda"/>
        <w:jc w:val="both"/>
        <w:rPr>
          <w:rFonts w:ascii="Times New Roman" w:hAnsi="Times New Roman" w:cs="Times New Roman"/>
          <w:sz w:val="24"/>
          <w:szCs w:val="24"/>
        </w:rPr>
      </w:pPr>
    </w:p>
    <w:p w:rsidR="00663E8F" w:rsidRPr="00663E8F" w:rsidRDefault="00663E8F" w:rsidP="00663E8F">
      <w:pPr>
        <w:pStyle w:val="Bezproreda"/>
        <w:jc w:val="center"/>
        <w:rPr>
          <w:rFonts w:ascii="Times New Roman" w:hAnsi="Times New Roman" w:cs="Times New Roman"/>
          <w:b/>
          <w:sz w:val="24"/>
          <w:szCs w:val="24"/>
        </w:rPr>
      </w:pPr>
      <w:r w:rsidRPr="00663E8F">
        <w:rPr>
          <w:rFonts w:ascii="Times New Roman" w:hAnsi="Times New Roman" w:cs="Times New Roman"/>
          <w:b/>
          <w:sz w:val="24"/>
          <w:szCs w:val="24"/>
        </w:rPr>
        <w:t>ODLUKU</w:t>
      </w:r>
    </w:p>
    <w:p w:rsidR="00663E8F" w:rsidRDefault="00663E8F" w:rsidP="00663E8F">
      <w:pPr>
        <w:pStyle w:val="Bezproreda"/>
        <w:jc w:val="center"/>
        <w:rPr>
          <w:rFonts w:ascii="Times New Roman" w:hAnsi="Times New Roman" w:cs="Times New Roman"/>
          <w:b/>
          <w:sz w:val="24"/>
          <w:szCs w:val="24"/>
        </w:rPr>
      </w:pPr>
      <w:r w:rsidRPr="00663E8F">
        <w:rPr>
          <w:rFonts w:ascii="Times New Roman" w:hAnsi="Times New Roman" w:cs="Times New Roman"/>
          <w:b/>
          <w:sz w:val="24"/>
          <w:szCs w:val="24"/>
        </w:rPr>
        <w:t xml:space="preserve">o ugostiteljskoj djelatnosti na području Općine </w:t>
      </w:r>
      <w:r w:rsidR="000B2AD8">
        <w:rPr>
          <w:rFonts w:ascii="Times New Roman" w:hAnsi="Times New Roman" w:cs="Times New Roman"/>
          <w:b/>
          <w:sz w:val="24"/>
          <w:szCs w:val="24"/>
        </w:rPr>
        <w:t>Koprivnički Bregi</w:t>
      </w:r>
    </w:p>
    <w:p w:rsidR="00A30D1E" w:rsidRDefault="00A30D1E" w:rsidP="00663E8F">
      <w:pPr>
        <w:pStyle w:val="Bezproreda"/>
        <w:jc w:val="center"/>
        <w:rPr>
          <w:rFonts w:ascii="Times New Roman" w:hAnsi="Times New Roman" w:cs="Times New Roman"/>
          <w:b/>
          <w:sz w:val="24"/>
          <w:szCs w:val="24"/>
        </w:rPr>
      </w:pPr>
    </w:p>
    <w:p w:rsidR="00C3578A" w:rsidRDefault="00C3578A" w:rsidP="00663E8F">
      <w:pPr>
        <w:pStyle w:val="Bezproreda"/>
        <w:jc w:val="center"/>
        <w:rPr>
          <w:rFonts w:ascii="Times New Roman" w:hAnsi="Times New Roman" w:cs="Times New Roman"/>
          <w:b/>
          <w:sz w:val="24"/>
          <w:szCs w:val="24"/>
        </w:rPr>
      </w:pPr>
    </w:p>
    <w:p w:rsidR="00A30D1E" w:rsidRPr="00A30D1E" w:rsidRDefault="00A30D1E" w:rsidP="00A30D1E">
      <w:pPr>
        <w:pStyle w:val="Bezproreda"/>
        <w:numPr>
          <w:ilvl w:val="0"/>
          <w:numId w:val="3"/>
        </w:numPr>
        <w:jc w:val="both"/>
        <w:rPr>
          <w:rFonts w:ascii="Times New Roman" w:hAnsi="Times New Roman" w:cs="Times New Roman"/>
          <w:sz w:val="24"/>
          <w:szCs w:val="24"/>
        </w:rPr>
      </w:pPr>
      <w:r>
        <w:rPr>
          <w:rFonts w:ascii="Times New Roman" w:hAnsi="Times New Roman" w:cs="Times New Roman"/>
          <w:sz w:val="24"/>
          <w:szCs w:val="24"/>
        </w:rPr>
        <w:t>OPĆE ODREDBE</w:t>
      </w:r>
    </w:p>
    <w:p w:rsidR="00663E8F" w:rsidRDefault="00663E8F" w:rsidP="00663E8F">
      <w:pPr>
        <w:pStyle w:val="Bezproreda"/>
        <w:jc w:val="center"/>
        <w:rPr>
          <w:rFonts w:ascii="Times New Roman" w:hAnsi="Times New Roman" w:cs="Times New Roman"/>
          <w:sz w:val="24"/>
          <w:szCs w:val="24"/>
        </w:rPr>
      </w:pPr>
    </w:p>
    <w:p w:rsidR="00663E8F" w:rsidRDefault="00663E8F" w:rsidP="00663E8F">
      <w:pPr>
        <w:pStyle w:val="Bezproreda"/>
        <w:jc w:val="center"/>
        <w:rPr>
          <w:rFonts w:ascii="Times New Roman" w:hAnsi="Times New Roman" w:cs="Times New Roman"/>
          <w:sz w:val="24"/>
          <w:szCs w:val="24"/>
        </w:rPr>
      </w:pPr>
      <w:r>
        <w:rPr>
          <w:rFonts w:ascii="Times New Roman" w:hAnsi="Times New Roman" w:cs="Times New Roman"/>
          <w:sz w:val="24"/>
          <w:szCs w:val="24"/>
        </w:rPr>
        <w:t>Članak 1.</w:t>
      </w:r>
    </w:p>
    <w:p w:rsidR="00663E8F" w:rsidRDefault="00663E8F" w:rsidP="00663E8F">
      <w:pPr>
        <w:pStyle w:val="Bezproreda"/>
        <w:jc w:val="both"/>
        <w:rPr>
          <w:rFonts w:ascii="Times New Roman" w:hAnsi="Times New Roman" w:cs="Times New Roman"/>
          <w:sz w:val="24"/>
          <w:szCs w:val="24"/>
        </w:rPr>
      </w:pPr>
      <w:r>
        <w:rPr>
          <w:rFonts w:ascii="Times New Roman" w:hAnsi="Times New Roman" w:cs="Times New Roman"/>
          <w:sz w:val="24"/>
          <w:szCs w:val="24"/>
        </w:rPr>
        <w:tab/>
        <w:t xml:space="preserve">Odlukom o ugostiteljskoj djelatnosti na području Općine </w:t>
      </w:r>
      <w:r w:rsidR="000B2AD8">
        <w:rPr>
          <w:rFonts w:ascii="Times New Roman" w:hAnsi="Times New Roman" w:cs="Times New Roman"/>
          <w:sz w:val="24"/>
          <w:szCs w:val="24"/>
        </w:rPr>
        <w:t>Koprivnički Bregi</w:t>
      </w:r>
      <w:r>
        <w:rPr>
          <w:rFonts w:ascii="Times New Roman" w:hAnsi="Times New Roman" w:cs="Times New Roman"/>
          <w:sz w:val="24"/>
          <w:szCs w:val="24"/>
        </w:rPr>
        <w:t xml:space="preserve"> (u daljn</w:t>
      </w:r>
      <w:r w:rsidR="00A30D1E">
        <w:rPr>
          <w:rFonts w:ascii="Times New Roman" w:hAnsi="Times New Roman" w:cs="Times New Roman"/>
          <w:sz w:val="24"/>
          <w:szCs w:val="24"/>
        </w:rPr>
        <w:t>jem tekstu: Odluka) određuje se radno vrijeme ugostiteljskih objekata i prostori u kojima mogu biti ugostiteljski objekti iz skupine „Objekti jednostavnih usluga“.</w:t>
      </w:r>
    </w:p>
    <w:p w:rsidR="00663E8F" w:rsidRDefault="00663E8F" w:rsidP="00663E8F">
      <w:pPr>
        <w:pStyle w:val="Bezproreda"/>
        <w:jc w:val="both"/>
        <w:rPr>
          <w:rFonts w:ascii="Times New Roman" w:hAnsi="Times New Roman" w:cs="Times New Roman"/>
          <w:sz w:val="24"/>
          <w:szCs w:val="24"/>
        </w:rPr>
      </w:pPr>
    </w:p>
    <w:p w:rsidR="00060BE6" w:rsidRDefault="00060BE6" w:rsidP="00060BE6">
      <w:pPr>
        <w:pStyle w:val="Bezproreda"/>
        <w:jc w:val="center"/>
        <w:rPr>
          <w:rFonts w:ascii="Times New Roman" w:hAnsi="Times New Roman" w:cs="Times New Roman"/>
          <w:sz w:val="24"/>
          <w:szCs w:val="24"/>
        </w:rPr>
      </w:pPr>
      <w:r>
        <w:rPr>
          <w:rFonts w:ascii="Times New Roman" w:hAnsi="Times New Roman" w:cs="Times New Roman"/>
          <w:sz w:val="24"/>
          <w:szCs w:val="24"/>
        </w:rPr>
        <w:t>Članak 2.</w:t>
      </w:r>
    </w:p>
    <w:p w:rsidR="00060BE6" w:rsidRDefault="00060BE6" w:rsidP="00060BE6">
      <w:pPr>
        <w:pStyle w:val="Bezproreda"/>
        <w:jc w:val="both"/>
        <w:rPr>
          <w:rFonts w:ascii="Times New Roman" w:hAnsi="Times New Roman" w:cs="Times New Roman"/>
          <w:sz w:val="24"/>
          <w:szCs w:val="24"/>
        </w:rPr>
      </w:pPr>
      <w:r>
        <w:rPr>
          <w:rFonts w:ascii="Times New Roman" w:hAnsi="Times New Roman" w:cs="Times New Roman"/>
          <w:sz w:val="24"/>
          <w:szCs w:val="24"/>
        </w:rPr>
        <w:tab/>
        <w:t>Dnevni raspored, početak i završetak radnog vremena, u okviru radnog vremena određenog ovom Odlukom, utvrđuje poslovodno tijelo pravne osobe odnosno vlasnik ugostiteljskog objekta.</w:t>
      </w:r>
    </w:p>
    <w:p w:rsidR="00060BE6" w:rsidRDefault="00060BE6" w:rsidP="00060BE6">
      <w:pPr>
        <w:pStyle w:val="Bezproreda"/>
        <w:jc w:val="both"/>
        <w:rPr>
          <w:rFonts w:ascii="Times New Roman" w:hAnsi="Times New Roman" w:cs="Times New Roman"/>
          <w:sz w:val="24"/>
          <w:szCs w:val="24"/>
        </w:rPr>
      </w:pPr>
    </w:p>
    <w:p w:rsidR="00060BE6" w:rsidRDefault="00060BE6" w:rsidP="00060BE6">
      <w:pPr>
        <w:pStyle w:val="Bezproreda"/>
        <w:numPr>
          <w:ilvl w:val="0"/>
          <w:numId w:val="3"/>
        </w:numPr>
        <w:jc w:val="both"/>
        <w:rPr>
          <w:rFonts w:ascii="Times New Roman" w:hAnsi="Times New Roman" w:cs="Times New Roman"/>
          <w:sz w:val="24"/>
          <w:szCs w:val="24"/>
        </w:rPr>
      </w:pPr>
      <w:r>
        <w:rPr>
          <w:rFonts w:ascii="Times New Roman" w:hAnsi="Times New Roman" w:cs="Times New Roman"/>
          <w:sz w:val="24"/>
          <w:szCs w:val="24"/>
        </w:rPr>
        <w:t>RADNO VRIJEME</w:t>
      </w:r>
    </w:p>
    <w:p w:rsidR="00060BE6" w:rsidRDefault="00060BE6" w:rsidP="00060BE6">
      <w:pPr>
        <w:pStyle w:val="Bezproreda"/>
        <w:jc w:val="both"/>
        <w:rPr>
          <w:rFonts w:ascii="Times New Roman" w:hAnsi="Times New Roman" w:cs="Times New Roman"/>
          <w:sz w:val="24"/>
          <w:szCs w:val="24"/>
        </w:rPr>
      </w:pPr>
    </w:p>
    <w:p w:rsidR="00060BE6" w:rsidRDefault="00060BE6" w:rsidP="00060BE6">
      <w:pPr>
        <w:pStyle w:val="Bezproreda"/>
        <w:jc w:val="center"/>
        <w:rPr>
          <w:rFonts w:ascii="Times New Roman" w:hAnsi="Times New Roman" w:cs="Times New Roman"/>
          <w:sz w:val="24"/>
          <w:szCs w:val="24"/>
        </w:rPr>
      </w:pPr>
      <w:r>
        <w:rPr>
          <w:rFonts w:ascii="Times New Roman" w:hAnsi="Times New Roman" w:cs="Times New Roman"/>
          <w:sz w:val="24"/>
          <w:szCs w:val="24"/>
        </w:rPr>
        <w:t>Članak 3.</w:t>
      </w:r>
    </w:p>
    <w:p w:rsidR="00060BE6" w:rsidRDefault="00060BE6" w:rsidP="00060BE6">
      <w:pPr>
        <w:pStyle w:val="Bezproreda"/>
        <w:jc w:val="both"/>
        <w:rPr>
          <w:rFonts w:ascii="Times New Roman" w:hAnsi="Times New Roman" w:cs="Times New Roman"/>
          <w:sz w:val="24"/>
          <w:szCs w:val="24"/>
        </w:rPr>
      </w:pPr>
      <w:r>
        <w:rPr>
          <w:rFonts w:ascii="Times New Roman" w:hAnsi="Times New Roman" w:cs="Times New Roman"/>
          <w:sz w:val="24"/>
          <w:szCs w:val="24"/>
        </w:rPr>
        <w:tab/>
      </w:r>
      <w:r w:rsidR="00327B98">
        <w:rPr>
          <w:rFonts w:ascii="Times New Roman" w:hAnsi="Times New Roman" w:cs="Times New Roman"/>
          <w:sz w:val="24"/>
          <w:szCs w:val="24"/>
        </w:rPr>
        <w:t>Za pojedine vrste ugostiteljskih objekata od</w:t>
      </w:r>
      <w:r w:rsidR="00E17665">
        <w:rPr>
          <w:rFonts w:ascii="Times New Roman" w:hAnsi="Times New Roman" w:cs="Times New Roman"/>
          <w:sz w:val="24"/>
          <w:szCs w:val="24"/>
        </w:rPr>
        <w:t>r</w:t>
      </w:r>
      <w:r w:rsidR="00327B98">
        <w:rPr>
          <w:rFonts w:ascii="Times New Roman" w:hAnsi="Times New Roman" w:cs="Times New Roman"/>
          <w:sz w:val="24"/>
          <w:szCs w:val="24"/>
        </w:rPr>
        <w:t>eđuje se raspored, najraniji početak i najkasniji završetak radnog vremena kako slijedi:</w:t>
      </w:r>
    </w:p>
    <w:p w:rsidR="00327B98" w:rsidRDefault="00327B98" w:rsidP="00327B98">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Ugostiteljski objekti iz skupine „Hoteli“, „Kampovi“ i „Ostali ugostiteljski objekti za smještaj“ obavezno radi od 0.00 do 24.00 sata svaki dan,</w:t>
      </w:r>
    </w:p>
    <w:p w:rsidR="00665A9A" w:rsidRDefault="00327B98" w:rsidP="00327B98">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Ugostiteljski objekti iz skupine „Restorani“ i „Barovi“ mogu raditi</w:t>
      </w:r>
      <w:r w:rsidR="00665A9A">
        <w:rPr>
          <w:rFonts w:ascii="Times New Roman" w:hAnsi="Times New Roman" w:cs="Times New Roman"/>
          <w:sz w:val="24"/>
          <w:szCs w:val="24"/>
        </w:rPr>
        <w:t>:</w:t>
      </w:r>
    </w:p>
    <w:p w:rsidR="00665A9A" w:rsidRDefault="00665A9A" w:rsidP="00665A9A">
      <w:pPr>
        <w:pStyle w:val="Bezproreda"/>
        <w:ind w:left="1065"/>
        <w:jc w:val="both"/>
        <w:rPr>
          <w:rFonts w:ascii="Times New Roman" w:hAnsi="Times New Roman" w:cs="Times New Roman"/>
          <w:sz w:val="24"/>
          <w:szCs w:val="24"/>
        </w:rPr>
      </w:pPr>
      <w:r>
        <w:rPr>
          <w:rFonts w:ascii="Times New Roman" w:hAnsi="Times New Roman" w:cs="Times New Roman"/>
          <w:sz w:val="24"/>
          <w:szCs w:val="24"/>
        </w:rPr>
        <w:t>-</w:t>
      </w:r>
      <w:r w:rsidR="00327B98">
        <w:rPr>
          <w:rFonts w:ascii="Times New Roman" w:hAnsi="Times New Roman" w:cs="Times New Roman"/>
          <w:sz w:val="24"/>
          <w:szCs w:val="24"/>
        </w:rPr>
        <w:t xml:space="preserve"> </w:t>
      </w:r>
      <w:r w:rsidR="00E17665">
        <w:rPr>
          <w:rFonts w:ascii="Times New Roman" w:hAnsi="Times New Roman" w:cs="Times New Roman"/>
          <w:sz w:val="24"/>
          <w:szCs w:val="24"/>
        </w:rPr>
        <w:t xml:space="preserve">od 6.00 do 24.00 sata radnim danom, nedjeljom i na drugi dan blagdana, </w:t>
      </w:r>
    </w:p>
    <w:p w:rsidR="00327B98" w:rsidRDefault="00665A9A" w:rsidP="00665A9A">
      <w:pPr>
        <w:pStyle w:val="Bezproreda"/>
        <w:ind w:left="1065"/>
        <w:jc w:val="both"/>
        <w:rPr>
          <w:rFonts w:ascii="Times New Roman" w:hAnsi="Times New Roman" w:cs="Times New Roman"/>
          <w:sz w:val="24"/>
          <w:szCs w:val="24"/>
        </w:rPr>
      </w:pPr>
      <w:r>
        <w:rPr>
          <w:rFonts w:ascii="Times New Roman" w:hAnsi="Times New Roman" w:cs="Times New Roman"/>
          <w:sz w:val="24"/>
          <w:szCs w:val="24"/>
        </w:rPr>
        <w:t xml:space="preserve">- </w:t>
      </w:r>
      <w:r w:rsidR="00E17665">
        <w:rPr>
          <w:rFonts w:ascii="Times New Roman" w:hAnsi="Times New Roman" w:cs="Times New Roman"/>
          <w:sz w:val="24"/>
          <w:szCs w:val="24"/>
        </w:rPr>
        <w:t>od 6.00 do 2.00 sata petkom, subotom i na radne dane uoči blagdana, nedjeljom uoči blagdana, ako imaju živu glazbu,</w:t>
      </w:r>
    </w:p>
    <w:p w:rsidR="00665A9A" w:rsidRDefault="00E17665" w:rsidP="00327B98">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Ugostiteljski objekti iz skupine „Barovi“ koji isp</w:t>
      </w:r>
      <w:r w:rsidR="007522E8">
        <w:rPr>
          <w:rFonts w:ascii="Times New Roman" w:hAnsi="Times New Roman" w:cs="Times New Roman"/>
          <w:sz w:val="24"/>
          <w:szCs w:val="24"/>
        </w:rPr>
        <w:t>unjavaju uvijete za rad noću suk</w:t>
      </w:r>
      <w:r>
        <w:rPr>
          <w:rFonts w:ascii="Times New Roman" w:hAnsi="Times New Roman" w:cs="Times New Roman"/>
          <w:sz w:val="24"/>
          <w:szCs w:val="24"/>
        </w:rPr>
        <w:t>ladno posebnim propisima, samo u zatvorenim prostorima, mogu raditi</w:t>
      </w:r>
      <w:r w:rsidR="00665A9A">
        <w:rPr>
          <w:rFonts w:ascii="Times New Roman" w:hAnsi="Times New Roman" w:cs="Times New Roman"/>
          <w:sz w:val="24"/>
          <w:szCs w:val="24"/>
        </w:rPr>
        <w:t xml:space="preserve">: </w:t>
      </w:r>
    </w:p>
    <w:p w:rsidR="00665A9A" w:rsidRDefault="00665A9A" w:rsidP="00665A9A">
      <w:pPr>
        <w:pStyle w:val="Bezproreda"/>
        <w:ind w:left="1065"/>
        <w:jc w:val="both"/>
        <w:rPr>
          <w:rFonts w:ascii="Times New Roman" w:hAnsi="Times New Roman" w:cs="Times New Roman"/>
          <w:sz w:val="24"/>
          <w:szCs w:val="24"/>
        </w:rPr>
      </w:pPr>
      <w:r>
        <w:rPr>
          <w:rFonts w:ascii="Times New Roman" w:hAnsi="Times New Roman" w:cs="Times New Roman"/>
          <w:sz w:val="24"/>
          <w:szCs w:val="24"/>
        </w:rPr>
        <w:t xml:space="preserve">- od 6.00 do 24.00 sata radnim danom, nedjeljom i na drugi dan blagdana, </w:t>
      </w:r>
    </w:p>
    <w:p w:rsidR="00665A9A" w:rsidRDefault="00665A9A" w:rsidP="00665A9A">
      <w:pPr>
        <w:pStyle w:val="Bezproreda"/>
        <w:ind w:left="1065"/>
        <w:jc w:val="both"/>
        <w:rPr>
          <w:rFonts w:ascii="Times New Roman" w:hAnsi="Times New Roman" w:cs="Times New Roman"/>
          <w:sz w:val="24"/>
          <w:szCs w:val="24"/>
        </w:rPr>
      </w:pPr>
      <w:r>
        <w:rPr>
          <w:rFonts w:ascii="Times New Roman" w:hAnsi="Times New Roman" w:cs="Times New Roman"/>
          <w:sz w:val="24"/>
          <w:szCs w:val="24"/>
        </w:rPr>
        <w:t>- od 6.00 do 2.00 sata petkom, subotom i na radne dane uoči blagdana, nedjeljom uoči blagdana, ako imaju živu glazbu,</w:t>
      </w:r>
    </w:p>
    <w:p w:rsidR="00285A95" w:rsidRDefault="00665A9A" w:rsidP="00285A95">
      <w:pPr>
        <w:pStyle w:val="Bezproreda"/>
        <w:ind w:left="993" w:hanging="425"/>
        <w:rPr>
          <w:rFonts w:ascii="Times New Roman" w:hAnsi="Times New Roman" w:cs="Times New Roman"/>
          <w:sz w:val="24"/>
          <w:szCs w:val="24"/>
        </w:rPr>
      </w:pPr>
      <w:r w:rsidRPr="00285A95">
        <w:rPr>
          <w:rFonts w:ascii="Times New Roman" w:hAnsi="Times New Roman" w:cs="Times New Roman"/>
          <w:sz w:val="24"/>
          <w:szCs w:val="24"/>
        </w:rPr>
        <w:t xml:space="preserve">d) </w:t>
      </w:r>
      <w:r w:rsidR="00285A95" w:rsidRPr="00285A95">
        <w:rPr>
          <w:rFonts w:ascii="Times New Roman" w:hAnsi="Times New Roman" w:cs="Times New Roman"/>
          <w:sz w:val="24"/>
          <w:szCs w:val="24"/>
        </w:rPr>
        <w:t xml:space="preserve"> </w:t>
      </w:r>
      <w:r w:rsidR="00285A95">
        <w:rPr>
          <w:rFonts w:ascii="Times New Roman" w:hAnsi="Times New Roman" w:cs="Times New Roman"/>
          <w:sz w:val="24"/>
          <w:szCs w:val="24"/>
        </w:rPr>
        <w:t xml:space="preserve">  </w:t>
      </w:r>
      <w:r w:rsidRPr="00285A95">
        <w:rPr>
          <w:rFonts w:ascii="Times New Roman" w:hAnsi="Times New Roman" w:cs="Times New Roman"/>
          <w:sz w:val="24"/>
          <w:szCs w:val="24"/>
        </w:rPr>
        <w:t xml:space="preserve">Ugostiteljski objekti iz skupine „Restorani“ i „Barovi“ koji se nalaze izvan </w:t>
      </w:r>
      <w:r w:rsidR="00285A95">
        <w:rPr>
          <w:rFonts w:ascii="Times New Roman" w:hAnsi="Times New Roman" w:cs="Times New Roman"/>
          <w:sz w:val="24"/>
          <w:szCs w:val="24"/>
        </w:rPr>
        <w:t xml:space="preserve">                  </w:t>
      </w:r>
      <w:r w:rsidRPr="00285A95">
        <w:rPr>
          <w:rFonts w:ascii="Times New Roman" w:hAnsi="Times New Roman" w:cs="Times New Roman"/>
          <w:sz w:val="24"/>
          <w:szCs w:val="24"/>
        </w:rPr>
        <w:t>naseljenih područja naselja, mogu raditi</w:t>
      </w:r>
      <w:r w:rsidR="00285A95">
        <w:rPr>
          <w:rFonts w:ascii="Times New Roman" w:hAnsi="Times New Roman" w:cs="Times New Roman"/>
          <w:sz w:val="24"/>
          <w:szCs w:val="24"/>
        </w:rPr>
        <w:t>:</w:t>
      </w:r>
    </w:p>
    <w:p w:rsidR="00665A9A" w:rsidRDefault="00285A95" w:rsidP="003A6DDE">
      <w:pPr>
        <w:pStyle w:val="Bezproreda"/>
        <w:ind w:left="285"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665A9A" w:rsidRPr="00285A95">
        <w:rPr>
          <w:rFonts w:ascii="Times New Roman" w:hAnsi="Times New Roman" w:cs="Times New Roman"/>
          <w:sz w:val="24"/>
          <w:szCs w:val="24"/>
        </w:rPr>
        <w:t xml:space="preserve"> od 0.00 do 24.00 sata </w:t>
      </w:r>
      <w:r w:rsidR="007522E8">
        <w:rPr>
          <w:rFonts w:ascii="Times New Roman" w:hAnsi="Times New Roman" w:cs="Times New Roman"/>
          <w:sz w:val="24"/>
          <w:szCs w:val="24"/>
        </w:rPr>
        <w:t>svaki dan,</w:t>
      </w:r>
    </w:p>
    <w:p w:rsidR="007522E8" w:rsidRDefault="00285A95" w:rsidP="00285A95">
      <w:pPr>
        <w:pStyle w:val="Bezproreda"/>
        <w:ind w:left="993" w:hanging="425"/>
        <w:rPr>
          <w:rFonts w:ascii="Times New Roman" w:hAnsi="Times New Roman" w:cs="Times New Roman"/>
          <w:sz w:val="24"/>
          <w:szCs w:val="24"/>
        </w:rPr>
      </w:pPr>
      <w:r>
        <w:rPr>
          <w:rFonts w:ascii="Times New Roman" w:hAnsi="Times New Roman" w:cs="Times New Roman"/>
          <w:sz w:val="24"/>
          <w:szCs w:val="24"/>
        </w:rPr>
        <w:t>e)    Ugostiteljski objekti iz skupine „Objekti jednostavnih usluga“ i „Catering objekti“ mogu raditi</w:t>
      </w:r>
      <w:r w:rsidR="007522E8">
        <w:rPr>
          <w:rFonts w:ascii="Times New Roman" w:hAnsi="Times New Roman" w:cs="Times New Roman"/>
          <w:sz w:val="24"/>
          <w:szCs w:val="24"/>
        </w:rPr>
        <w:t>:</w:t>
      </w:r>
    </w:p>
    <w:p w:rsidR="007522E8" w:rsidRDefault="007522E8" w:rsidP="00803687">
      <w:pPr>
        <w:pStyle w:val="Bezproreda"/>
        <w:ind w:left="285" w:firstLine="708"/>
        <w:jc w:val="both"/>
        <w:rPr>
          <w:rFonts w:ascii="Times New Roman" w:hAnsi="Times New Roman" w:cs="Times New Roman"/>
          <w:sz w:val="24"/>
          <w:szCs w:val="24"/>
        </w:rPr>
      </w:pPr>
      <w:r>
        <w:rPr>
          <w:rFonts w:ascii="Times New Roman" w:hAnsi="Times New Roman" w:cs="Times New Roman"/>
          <w:sz w:val="24"/>
          <w:szCs w:val="24"/>
        </w:rPr>
        <w:t xml:space="preserve">- od 7.00 do 24.00 sata radnim danom, nedjeljom i na drugi dan blagdana, </w:t>
      </w:r>
    </w:p>
    <w:p w:rsidR="007522E8" w:rsidRDefault="007522E8" w:rsidP="00803687">
      <w:pPr>
        <w:pStyle w:val="Bezproreda"/>
        <w:ind w:left="993"/>
        <w:jc w:val="both"/>
        <w:rPr>
          <w:rFonts w:ascii="Times New Roman" w:hAnsi="Times New Roman" w:cs="Times New Roman"/>
          <w:sz w:val="24"/>
          <w:szCs w:val="24"/>
        </w:rPr>
      </w:pPr>
      <w:r>
        <w:rPr>
          <w:rFonts w:ascii="Times New Roman" w:hAnsi="Times New Roman" w:cs="Times New Roman"/>
          <w:sz w:val="24"/>
          <w:szCs w:val="24"/>
        </w:rPr>
        <w:t>- od 7.00 do 2.00 sata petkom, subotom i na radne dane uoči blagdana, nedjeljom uoči blagdana, ako imaju živu glazbu,</w:t>
      </w:r>
    </w:p>
    <w:p w:rsidR="00285A95" w:rsidRDefault="00285A95" w:rsidP="00285A95">
      <w:pPr>
        <w:pStyle w:val="Bezproreda"/>
        <w:ind w:left="993" w:hanging="425"/>
        <w:rPr>
          <w:rFonts w:ascii="Times New Roman" w:hAnsi="Times New Roman" w:cs="Times New Roman"/>
          <w:sz w:val="24"/>
          <w:szCs w:val="24"/>
        </w:rPr>
      </w:pPr>
      <w:r>
        <w:rPr>
          <w:rFonts w:ascii="Times New Roman" w:hAnsi="Times New Roman" w:cs="Times New Roman"/>
          <w:sz w:val="24"/>
          <w:szCs w:val="24"/>
        </w:rPr>
        <w:t>f)    Ugostiteljski objekti na obiteljskom poljoprivrednom gospodarstvu mogu raditi od 0.00 do 24.00 sata svaki dan.</w:t>
      </w:r>
    </w:p>
    <w:p w:rsidR="00365C2F" w:rsidRDefault="00365C2F" w:rsidP="00365C2F">
      <w:pPr>
        <w:pStyle w:val="Bezproreda"/>
        <w:jc w:val="both"/>
        <w:rPr>
          <w:rFonts w:ascii="Times New Roman" w:hAnsi="Times New Roman" w:cs="Times New Roman"/>
          <w:sz w:val="24"/>
          <w:szCs w:val="24"/>
        </w:rPr>
      </w:pPr>
      <w:r>
        <w:rPr>
          <w:rFonts w:ascii="Times New Roman" w:hAnsi="Times New Roman" w:cs="Times New Roman"/>
          <w:sz w:val="24"/>
          <w:szCs w:val="24"/>
        </w:rPr>
        <w:lastRenderedPageBreak/>
        <w:tab/>
        <w:t>Radno vrijeme ugostiteljstva u pokretnom objektu, pod šatorom i slično, za vrijeme trajanja kulturnih, sportskih i drugih događanja i manifestacija, j</w:t>
      </w:r>
      <w:r w:rsidR="0060398C">
        <w:rPr>
          <w:rFonts w:ascii="Times New Roman" w:hAnsi="Times New Roman" w:cs="Times New Roman"/>
          <w:sz w:val="24"/>
          <w:szCs w:val="24"/>
        </w:rPr>
        <w:t>ednako je vremenu trajanja manif</w:t>
      </w:r>
      <w:r>
        <w:rPr>
          <w:rFonts w:ascii="Times New Roman" w:hAnsi="Times New Roman" w:cs="Times New Roman"/>
          <w:sz w:val="24"/>
          <w:szCs w:val="24"/>
        </w:rPr>
        <w:t>estacije.</w:t>
      </w:r>
    </w:p>
    <w:p w:rsidR="00365C2F" w:rsidRDefault="00365C2F" w:rsidP="00365C2F">
      <w:pPr>
        <w:pStyle w:val="Bezproreda"/>
        <w:jc w:val="both"/>
        <w:rPr>
          <w:rFonts w:ascii="Times New Roman" w:hAnsi="Times New Roman" w:cs="Times New Roman"/>
          <w:sz w:val="24"/>
          <w:szCs w:val="24"/>
        </w:rPr>
      </w:pPr>
    </w:p>
    <w:p w:rsidR="00365C2F" w:rsidRDefault="00365C2F" w:rsidP="00365C2F">
      <w:pPr>
        <w:pStyle w:val="Bezproreda"/>
        <w:jc w:val="center"/>
        <w:rPr>
          <w:rFonts w:ascii="Times New Roman" w:hAnsi="Times New Roman" w:cs="Times New Roman"/>
          <w:sz w:val="24"/>
          <w:szCs w:val="24"/>
        </w:rPr>
      </w:pPr>
      <w:r>
        <w:rPr>
          <w:rFonts w:ascii="Times New Roman" w:hAnsi="Times New Roman" w:cs="Times New Roman"/>
          <w:sz w:val="24"/>
          <w:szCs w:val="24"/>
        </w:rPr>
        <w:t>Članak 4.</w:t>
      </w:r>
    </w:p>
    <w:p w:rsidR="00365C2F" w:rsidRDefault="00365C2F" w:rsidP="00365C2F">
      <w:pPr>
        <w:pStyle w:val="Bezproreda"/>
        <w:jc w:val="both"/>
        <w:rPr>
          <w:rFonts w:ascii="Times New Roman" w:hAnsi="Times New Roman" w:cs="Times New Roman"/>
          <w:sz w:val="24"/>
          <w:szCs w:val="24"/>
        </w:rPr>
      </w:pPr>
      <w:r>
        <w:rPr>
          <w:rFonts w:ascii="Times New Roman" w:hAnsi="Times New Roman" w:cs="Times New Roman"/>
          <w:sz w:val="24"/>
          <w:szCs w:val="24"/>
        </w:rPr>
        <w:tab/>
        <w:t>Radno vrijeme na otvorenom prostoru uz ugostiteljske i smještajne objekte (u daljnjem tekstu: terasa) jednako je radnom vremenu ugostiteljskih objekata u čijem se sklopu terasa nalazi.</w:t>
      </w:r>
    </w:p>
    <w:p w:rsidR="00365C2F" w:rsidRDefault="00365C2F" w:rsidP="00365C2F">
      <w:pPr>
        <w:pStyle w:val="Bezproreda"/>
        <w:jc w:val="both"/>
        <w:rPr>
          <w:rFonts w:ascii="Times New Roman" w:hAnsi="Times New Roman" w:cs="Times New Roman"/>
          <w:sz w:val="24"/>
          <w:szCs w:val="24"/>
        </w:rPr>
      </w:pPr>
      <w:r>
        <w:rPr>
          <w:rFonts w:ascii="Times New Roman" w:hAnsi="Times New Roman" w:cs="Times New Roman"/>
          <w:sz w:val="24"/>
          <w:szCs w:val="24"/>
        </w:rPr>
        <w:tab/>
      </w:r>
      <w:r w:rsidR="00015345">
        <w:rPr>
          <w:rFonts w:ascii="Times New Roman" w:hAnsi="Times New Roman" w:cs="Times New Roman"/>
          <w:sz w:val="24"/>
          <w:szCs w:val="24"/>
        </w:rPr>
        <w:t>Ugostiteljski objekti iz skupine „Barovi“ (discoclub, noćni bar i noćni klub) ne mogu poslovati na otvorenom prostoru.</w:t>
      </w:r>
    </w:p>
    <w:p w:rsidR="00015345" w:rsidRDefault="00015345" w:rsidP="00365C2F">
      <w:pPr>
        <w:pStyle w:val="Bezproreda"/>
        <w:jc w:val="both"/>
        <w:rPr>
          <w:rFonts w:ascii="Times New Roman" w:hAnsi="Times New Roman" w:cs="Times New Roman"/>
          <w:sz w:val="24"/>
          <w:szCs w:val="24"/>
        </w:rPr>
      </w:pPr>
    </w:p>
    <w:p w:rsidR="00015345" w:rsidRDefault="00015345" w:rsidP="00015345">
      <w:pPr>
        <w:pStyle w:val="Bezproreda"/>
        <w:jc w:val="center"/>
        <w:rPr>
          <w:rFonts w:ascii="Times New Roman" w:hAnsi="Times New Roman" w:cs="Times New Roman"/>
          <w:sz w:val="24"/>
          <w:szCs w:val="24"/>
        </w:rPr>
      </w:pPr>
      <w:r>
        <w:rPr>
          <w:rFonts w:ascii="Times New Roman" w:hAnsi="Times New Roman" w:cs="Times New Roman"/>
          <w:sz w:val="24"/>
          <w:szCs w:val="24"/>
        </w:rPr>
        <w:t>Članak 5.</w:t>
      </w:r>
    </w:p>
    <w:p w:rsidR="00015345" w:rsidRDefault="00015345" w:rsidP="00015345">
      <w:pPr>
        <w:pStyle w:val="Bezproreda"/>
        <w:jc w:val="both"/>
        <w:rPr>
          <w:rFonts w:ascii="Times New Roman" w:hAnsi="Times New Roman" w:cs="Times New Roman"/>
          <w:sz w:val="24"/>
          <w:szCs w:val="24"/>
        </w:rPr>
      </w:pPr>
      <w:r>
        <w:rPr>
          <w:rFonts w:ascii="Times New Roman" w:hAnsi="Times New Roman" w:cs="Times New Roman"/>
          <w:sz w:val="24"/>
          <w:szCs w:val="24"/>
        </w:rPr>
        <w:tab/>
        <w:t>Obavijest o radnom vremenu mora biti vidno istaknuta na ulazu u gostiteljski objekt.</w:t>
      </w:r>
    </w:p>
    <w:p w:rsidR="00015345" w:rsidRDefault="00015345" w:rsidP="00015345">
      <w:pPr>
        <w:pStyle w:val="Bezproreda"/>
        <w:jc w:val="both"/>
        <w:rPr>
          <w:rFonts w:ascii="Times New Roman" w:hAnsi="Times New Roman" w:cs="Times New Roman"/>
          <w:sz w:val="24"/>
          <w:szCs w:val="24"/>
        </w:rPr>
      </w:pPr>
      <w:r>
        <w:rPr>
          <w:rFonts w:ascii="Times New Roman" w:hAnsi="Times New Roman" w:cs="Times New Roman"/>
          <w:sz w:val="24"/>
          <w:szCs w:val="24"/>
        </w:rPr>
        <w:tab/>
        <w:t>Ako objekt iz opravdanih razloga ne radi u vrijeme radnog vremena propisanog ovom Odlukom,</w:t>
      </w:r>
      <w:r w:rsidR="00803687">
        <w:rPr>
          <w:rFonts w:ascii="Times New Roman" w:hAnsi="Times New Roman" w:cs="Times New Roman"/>
          <w:sz w:val="24"/>
          <w:szCs w:val="24"/>
        </w:rPr>
        <w:t xml:space="preserve"> obavijestit će o tome nadležnu Turističku inspekciju, a</w:t>
      </w:r>
      <w:r>
        <w:rPr>
          <w:rFonts w:ascii="Times New Roman" w:hAnsi="Times New Roman" w:cs="Times New Roman"/>
          <w:sz w:val="24"/>
          <w:szCs w:val="24"/>
        </w:rPr>
        <w:t xml:space="preserve"> obavijest istaknuti na ulazu u ugostiteljski objekt.</w:t>
      </w:r>
    </w:p>
    <w:p w:rsidR="00015345" w:rsidRDefault="00015345" w:rsidP="00015345">
      <w:pPr>
        <w:pStyle w:val="Bezproreda"/>
        <w:jc w:val="both"/>
        <w:rPr>
          <w:rFonts w:ascii="Times New Roman" w:hAnsi="Times New Roman" w:cs="Times New Roman"/>
          <w:sz w:val="24"/>
          <w:szCs w:val="24"/>
        </w:rPr>
      </w:pPr>
    </w:p>
    <w:p w:rsidR="00015345" w:rsidRDefault="00015345" w:rsidP="00015345">
      <w:pPr>
        <w:pStyle w:val="Bezproreda"/>
        <w:jc w:val="center"/>
        <w:rPr>
          <w:rFonts w:ascii="Times New Roman" w:hAnsi="Times New Roman" w:cs="Times New Roman"/>
          <w:sz w:val="24"/>
          <w:szCs w:val="24"/>
        </w:rPr>
      </w:pPr>
      <w:r>
        <w:rPr>
          <w:rFonts w:ascii="Times New Roman" w:hAnsi="Times New Roman" w:cs="Times New Roman"/>
          <w:sz w:val="24"/>
          <w:szCs w:val="24"/>
        </w:rPr>
        <w:t>Članak 6.</w:t>
      </w:r>
    </w:p>
    <w:p w:rsidR="00015345" w:rsidRDefault="00015345" w:rsidP="00015345">
      <w:pPr>
        <w:pStyle w:val="Bezproreda"/>
        <w:jc w:val="both"/>
        <w:rPr>
          <w:rFonts w:ascii="Times New Roman" w:hAnsi="Times New Roman" w:cs="Times New Roman"/>
          <w:sz w:val="24"/>
          <w:szCs w:val="24"/>
        </w:rPr>
      </w:pPr>
      <w:r>
        <w:rPr>
          <w:rFonts w:ascii="Times New Roman" w:hAnsi="Times New Roman" w:cs="Times New Roman"/>
          <w:sz w:val="24"/>
          <w:szCs w:val="24"/>
        </w:rPr>
        <w:tab/>
        <w:t>Zabranjuje se svako korištenje tehničkih uređaja za ozvučenje i izvođenje žive glazbe na otvorenom prostoru uz ugostiteljske objekte u v</w:t>
      </w:r>
      <w:r w:rsidR="002A1E43">
        <w:rPr>
          <w:rFonts w:ascii="Times New Roman" w:hAnsi="Times New Roman" w:cs="Times New Roman"/>
          <w:sz w:val="24"/>
          <w:szCs w:val="24"/>
        </w:rPr>
        <w:t>r</w:t>
      </w:r>
      <w:r>
        <w:rPr>
          <w:rFonts w:ascii="Times New Roman" w:hAnsi="Times New Roman" w:cs="Times New Roman"/>
          <w:sz w:val="24"/>
          <w:szCs w:val="24"/>
        </w:rPr>
        <w:t>emenu od 24.00 do 7.00 sati narednog dana.</w:t>
      </w:r>
    </w:p>
    <w:p w:rsidR="00015345" w:rsidRDefault="00015345" w:rsidP="00015345">
      <w:pPr>
        <w:pStyle w:val="Bezproreda"/>
        <w:jc w:val="both"/>
        <w:rPr>
          <w:rFonts w:ascii="Times New Roman" w:hAnsi="Times New Roman" w:cs="Times New Roman"/>
          <w:sz w:val="24"/>
          <w:szCs w:val="24"/>
        </w:rPr>
      </w:pPr>
      <w:r>
        <w:rPr>
          <w:rFonts w:ascii="Times New Roman" w:hAnsi="Times New Roman" w:cs="Times New Roman"/>
          <w:sz w:val="24"/>
          <w:szCs w:val="24"/>
        </w:rPr>
        <w:tab/>
        <w:t>Od zabrane iz stavka 1. ovoga članka izuzimaju se oni objekti koji su smješteni na lokacijama udaljenim više</w:t>
      </w:r>
      <w:r w:rsidR="002A1E43">
        <w:rPr>
          <w:rFonts w:ascii="Times New Roman" w:hAnsi="Times New Roman" w:cs="Times New Roman"/>
          <w:sz w:val="24"/>
          <w:szCs w:val="24"/>
        </w:rPr>
        <w:t xml:space="preserve"> od 300 metara od najbliže građe</w:t>
      </w:r>
      <w:r>
        <w:rPr>
          <w:rFonts w:ascii="Times New Roman" w:hAnsi="Times New Roman" w:cs="Times New Roman"/>
          <w:sz w:val="24"/>
          <w:szCs w:val="24"/>
        </w:rPr>
        <w:t>vine stambene namjene.</w:t>
      </w:r>
    </w:p>
    <w:p w:rsidR="00015345" w:rsidRDefault="00015345" w:rsidP="00015345">
      <w:pPr>
        <w:pStyle w:val="Bezproreda"/>
        <w:jc w:val="both"/>
        <w:rPr>
          <w:rFonts w:ascii="Times New Roman" w:hAnsi="Times New Roman" w:cs="Times New Roman"/>
          <w:sz w:val="24"/>
          <w:szCs w:val="24"/>
        </w:rPr>
      </w:pPr>
      <w:r>
        <w:rPr>
          <w:rFonts w:ascii="Times New Roman" w:hAnsi="Times New Roman" w:cs="Times New Roman"/>
          <w:sz w:val="24"/>
          <w:szCs w:val="24"/>
        </w:rPr>
        <w:tab/>
        <w:t xml:space="preserve">Općinski načelnik Općine </w:t>
      </w:r>
      <w:r w:rsidR="000B2AD8">
        <w:rPr>
          <w:rFonts w:ascii="Times New Roman" w:hAnsi="Times New Roman" w:cs="Times New Roman"/>
          <w:sz w:val="24"/>
          <w:szCs w:val="24"/>
        </w:rPr>
        <w:t>Koprivnički Bregi</w:t>
      </w:r>
      <w:r>
        <w:rPr>
          <w:rFonts w:ascii="Times New Roman" w:hAnsi="Times New Roman" w:cs="Times New Roman"/>
          <w:sz w:val="24"/>
          <w:szCs w:val="24"/>
        </w:rPr>
        <w:t xml:space="preserve"> (u daljnjem tekstu: općinski načelnik) može odobriti korištenje tehničkih uređaja za ozvučenje i izvođenje žive glazbe izvan vremena određenog stavkom 1. ovoga članka, za vrijeme održavanja turističkih manifestacija, kulturnih, sportskih, vjerskih, zabavnih i sličnih programa, kao i za razdoblje od 15. prosinca do 2. siječnja, na mjestu gdje se iste održavaju.</w:t>
      </w:r>
    </w:p>
    <w:p w:rsidR="00015345" w:rsidRDefault="00015345" w:rsidP="00015345">
      <w:pPr>
        <w:pStyle w:val="Bezproreda"/>
        <w:jc w:val="both"/>
        <w:rPr>
          <w:rFonts w:ascii="Times New Roman" w:hAnsi="Times New Roman" w:cs="Times New Roman"/>
          <w:sz w:val="24"/>
          <w:szCs w:val="24"/>
        </w:rPr>
      </w:pPr>
    </w:p>
    <w:p w:rsidR="002A1E43" w:rsidRPr="00810A1C" w:rsidRDefault="002A1E43" w:rsidP="00015345">
      <w:pPr>
        <w:pStyle w:val="Bezproreda"/>
        <w:jc w:val="both"/>
        <w:rPr>
          <w:rFonts w:ascii="Times New Roman" w:hAnsi="Times New Roman" w:cs="Times New Roman"/>
          <w:sz w:val="24"/>
          <w:szCs w:val="24"/>
        </w:rPr>
      </w:pPr>
      <w:r>
        <w:rPr>
          <w:rFonts w:ascii="Times New Roman" w:hAnsi="Times New Roman" w:cs="Times New Roman"/>
          <w:sz w:val="24"/>
          <w:szCs w:val="24"/>
        </w:rPr>
        <w:tab/>
      </w:r>
      <w:r w:rsidRPr="00810A1C">
        <w:rPr>
          <w:rFonts w:ascii="Times New Roman" w:hAnsi="Times New Roman" w:cs="Times New Roman"/>
          <w:sz w:val="24"/>
          <w:szCs w:val="24"/>
        </w:rPr>
        <w:t>Kriteriji za raniji završetak propisanog radnog vremena</w:t>
      </w:r>
    </w:p>
    <w:p w:rsidR="002A1E43" w:rsidRPr="002A1E43" w:rsidRDefault="002A1E43" w:rsidP="00015345">
      <w:pPr>
        <w:pStyle w:val="Bezproreda"/>
        <w:jc w:val="both"/>
        <w:rPr>
          <w:rFonts w:ascii="Times New Roman" w:hAnsi="Times New Roman" w:cs="Times New Roman"/>
          <w:b/>
          <w:sz w:val="24"/>
          <w:szCs w:val="24"/>
        </w:rPr>
      </w:pPr>
    </w:p>
    <w:p w:rsidR="00015345" w:rsidRDefault="002A1E43" w:rsidP="002A1E43">
      <w:pPr>
        <w:pStyle w:val="Bezproreda"/>
        <w:jc w:val="center"/>
        <w:rPr>
          <w:rFonts w:ascii="Times New Roman" w:hAnsi="Times New Roman" w:cs="Times New Roman"/>
          <w:sz w:val="24"/>
          <w:szCs w:val="24"/>
        </w:rPr>
      </w:pPr>
      <w:r>
        <w:rPr>
          <w:rFonts w:ascii="Times New Roman" w:hAnsi="Times New Roman" w:cs="Times New Roman"/>
          <w:sz w:val="24"/>
          <w:szCs w:val="24"/>
        </w:rPr>
        <w:t>Članak 7.</w:t>
      </w:r>
    </w:p>
    <w:p w:rsidR="002A1E43" w:rsidRDefault="002A1E43" w:rsidP="002A1E43">
      <w:pPr>
        <w:pStyle w:val="Bezproreda"/>
        <w:jc w:val="both"/>
        <w:rPr>
          <w:rFonts w:ascii="Times New Roman" w:hAnsi="Times New Roman" w:cs="Times New Roman"/>
          <w:sz w:val="24"/>
          <w:szCs w:val="24"/>
        </w:rPr>
      </w:pPr>
      <w:r>
        <w:rPr>
          <w:rFonts w:ascii="Times New Roman" w:hAnsi="Times New Roman" w:cs="Times New Roman"/>
          <w:sz w:val="24"/>
          <w:szCs w:val="24"/>
        </w:rPr>
        <w:tab/>
        <w:t>Općinski načelnik može po službenoj dužnosti za pojedine ugostiteljske objekte iz članka 3. ove Odluke,</w:t>
      </w:r>
      <w:r w:rsidR="00145E4A">
        <w:rPr>
          <w:rFonts w:ascii="Times New Roman" w:hAnsi="Times New Roman" w:cs="Times New Roman"/>
          <w:sz w:val="24"/>
          <w:szCs w:val="24"/>
        </w:rPr>
        <w:t xml:space="preserve"> najduže za dva sata</w:t>
      </w:r>
      <w:r>
        <w:rPr>
          <w:rFonts w:ascii="Times New Roman" w:hAnsi="Times New Roman" w:cs="Times New Roman"/>
          <w:sz w:val="24"/>
          <w:szCs w:val="24"/>
        </w:rPr>
        <w:t xml:space="preserve"> </w:t>
      </w:r>
      <w:r w:rsidR="00145E4A">
        <w:rPr>
          <w:rFonts w:ascii="Times New Roman" w:hAnsi="Times New Roman" w:cs="Times New Roman"/>
          <w:sz w:val="24"/>
          <w:szCs w:val="24"/>
        </w:rPr>
        <w:t>rješenjem odrediti raniji završetak radnog vremena od radnog vremena propisanog člankom 3. ove Odluke, ako utvrdi da je ispunjen jedan od slijedećih uvjeta:</w:t>
      </w:r>
    </w:p>
    <w:p w:rsidR="00145E4A" w:rsidRDefault="00145E4A" w:rsidP="00145E4A">
      <w:pPr>
        <w:pStyle w:val="Bezproreda"/>
        <w:numPr>
          <w:ilvl w:val="0"/>
          <w:numId w:val="5"/>
        </w:numPr>
        <w:jc w:val="both"/>
        <w:rPr>
          <w:rFonts w:ascii="Times New Roman" w:hAnsi="Times New Roman" w:cs="Times New Roman"/>
          <w:sz w:val="24"/>
          <w:szCs w:val="24"/>
        </w:rPr>
      </w:pPr>
      <w:r>
        <w:rPr>
          <w:rFonts w:ascii="Times New Roman" w:hAnsi="Times New Roman" w:cs="Times New Roman"/>
          <w:sz w:val="24"/>
          <w:szCs w:val="24"/>
        </w:rPr>
        <w:t>nepridržavanje radnog vremena propisanog ovom Odlukom,</w:t>
      </w:r>
    </w:p>
    <w:p w:rsidR="00145E4A" w:rsidRDefault="00145E4A" w:rsidP="00145E4A">
      <w:pPr>
        <w:pStyle w:val="Bezproreda"/>
        <w:numPr>
          <w:ilvl w:val="0"/>
          <w:numId w:val="5"/>
        </w:numPr>
        <w:jc w:val="both"/>
        <w:rPr>
          <w:rFonts w:ascii="Times New Roman" w:hAnsi="Times New Roman" w:cs="Times New Roman"/>
          <w:sz w:val="24"/>
          <w:szCs w:val="24"/>
        </w:rPr>
      </w:pPr>
      <w:r>
        <w:rPr>
          <w:rFonts w:ascii="Times New Roman" w:hAnsi="Times New Roman" w:cs="Times New Roman"/>
          <w:sz w:val="24"/>
          <w:szCs w:val="24"/>
        </w:rPr>
        <w:t>učestalo narušavanje javnog reda i mira unutar i oko objekta,</w:t>
      </w:r>
    </w:p>
    <w:p w:rsidR="00145E4A" w:rsidRDefault="00145E4A" w:rsidP="00145E4A">
      <w:pPr>
        <w:pStyle w:val="Bezproreda"/>
        <w:numPr>
          <w:ilvl w:val="0"/>
          <w:numId w:val="5"/>
        </w:numPr>
        <w:jc w:val="both"/>
        <w:rPr>
          <w:rFonts w:ascii="Times New Roman" w:hAnsi="Times New Roman" w:cs="Times New Roman"/>
          <w:sz w:val="24"/>
          <w:szCs w:val="24"/>
        </w:rPr>
      </w:pPr>
      <w:r>
        <w:rPr>
          <w:rFonts w:ascii="Times New Roman" w:hAnsi="Times New Roman" w:cs="Times New Roman"/>
          <w:sz w:val="24"/>
          <w:szCs w:val="24"/>
        </w:rPr>
        <w:t>učestale pritužbe građana glede buke (buka iz objekta, buka pri dolasku i odlasku gostiju),</w:t>
      </w:r>
    </w:p>
    <w:p w:rsidR="00145E4A" w:rsidRDefault="00145E4A" w:rsidP="00145E4A">
      <w:pPr>
        <w:pStyle w:val="Bezproreda"/>
        <w:numPr>
          <w:ilvl w:val="0"/>
          <w:numId w:val="5"/>
        </w:numPr>
        <w:jc w:val="both"/>
        <w:rPr>
          <w:rFonts w:ascii="Times New Roman" w:hAnsi="Times New Roman" w:cs="Times New Roman"/>
          <w:sz w:val="24"/>
          <w:szCs w:val="24"/>
        </w:rPr>
      </w:pPr>
      <w:r>
        <w:rPr>
          <w:rFonts w:ascii="Times New Roman" w:hAnsi="Times New Roman" w:cs="Times New Roman"/>
          <w:sz w:val="24"/>
          <w:szCs w:val="24"/>
        </w:rPr>
        <w:t>zaštita od štetnog utjecaja na okoliš,</w:t>
      </w:r>
    </w:p>
    <w:p w:rsidR="00145E4A" w:rsidRDefault="00145E4A" w:rsidP="00145E4A">
      <w:pPr>
        <w:pStyle w:val="Bezproreda"/>
        <w:numPr>
          <w:ilvl w:val="0"/>
          <w:numId w:val="5"/>
        </w:numPr>
        <w:jc w:val="both"/>
        <w:rPr>
          <w:rFonts w:ascii="Times New Roman" w:hAnsi="Times New Roman" w:cs="Times New Roman"/>
          <w:sz w:val="24"/>
          <w:szCs w:val="24"/>
        </w:rPr>
      </w:pPr>
      <w:r>
        <w:rPr>
          <w:rFonts w:ascii="Times New Roman" w:hAnsi="Times New Roman" w:cs="Times New Roman"/>
          <w:sz w:val="24"/>
          <w:szCs w:val="24"/>
        </w:rPr>
        <w:t>nepridržavanje ostalih odredbi ove Odluke.</w:t>
      </w:r>
    </w:p>
    <w:p w:rsidR="00145E4A" w:rsidRDefault="00145E4A" w:rsidP="00803687">
      <w:pPr>
        <w:pStyle w:val="Bezproreda"/>
        <w:ind w:firstLine="705"/>
        <w:jc w:val="both"/>
        <w:rPr>
          <w:rFonts w:ascii="Times New Roman" w:hAnsi="Times New Roman" w:cs="Times New Roman"/>
          <w:sz w:val="24"/>
          <w:szCs w:val="24"/>
        </w:rPr>
      </w:pPr>
      <w:r>
        <w:rPr>
          <w:rFonts w:ascii="Times New Roman" w:hAnsi="Times New Roman" w:cs="Times New Roman"/>
          <w:sz w:val="24"/>
          <w:szCs w:val="24"/>
        </w:rPr>
        <w:t xml:space="preserve">Općinski načelnik svoje rješenje odmah dostavlja vlasniku ugostiteljskog objekta, Policijskoj upravi </w:t>
      </w:r>
      <w:r w:rsidR="00803687">
        <w:rPr>
          <w:rFonts w:ascii="Times New Roman" w:hAnsi="Times New Roman" w:cs="Times New Roman"/>
          <w:sz w:val="24"/>
          <w:szCs w:val="24"/>
        </w:rPr>
        <w:t>Koprivničko-križevačke županije i nadležnoj Turističkoj inspekciji.</w:t>
      </w:r>
    </w:p>
    <w:p w:rsidR="00803687" w:rsidRDefault="00803687" w:rsidP="000B2AD8">
      <w:pPr>
        <w:pStyle w:val="Bezproreda"/>
        <w:jc w:val="both"/>
        <w:rPr>
          <w:rFonts w:ascii="Times New Roman" w:hAnsi="Times New Roman" w:cs="Times New Roman"/>
          <w:sz w:val="24"/>
          <w:szCs w:val="24"/>
        </w:rPr>
      </w:pPr>
    </w:p>
    <w:p w:rsidR="00803687" w:rsidRPr="00810A1C" w:rsidRDefault="00803687" w:rsidP="00803687">
      <w:pPr>
        <w:pStyle w:val="Bezproreda"/>
        <w:ind w:firstLine="705"/>
        <w:jc w:val="both"/>
        <w:rPr>
          <w:rFonts w:ascii="Times New Roman" w:hAnsi="Times New Roman" w:cs="Times New Roman"/>
          <w:sz w:val="24"/>
          <w:szCs w:val="24"/>
        </w:rPr>
      </w:pPr>
      <w:r>
        <w:rPr>
          <w:rFonts w:ascii="Times New Roman" w:hAnsi="Times New Roman" w:cs="Times New Roman"/>
          <w:sz w:val="24"/>
          <w:szCs w:val="24"/>
        </w:rPr>
        <w:tab/>
      </w:r>
      <w:r w:rsidRPr="00810A1C">
        <w:rPr>
          <w:rFonts w:ascii="Times New Roman" w:hAnsi="Times New Roman" w:cs="Times New Roman"/>
          <w:sz w:val="24"/>
          <w:szCs w:val="24"/>
        </w:rPr>
        <w:t>Određivanje drugačijeg radnog vremena</w:t>
      </w:r>
    </w:p>
    <w:p w:rsidR="00285A95" w:rsidRPr="00810A1C" w:rsidRDefault="00285A95" w:rsidP="00285A95">
      <w:pPr>
        <w:pStyle w:val="Bezproreda"/>
        <w:rPr>
          <w:rFonts w:ascii="Times New Roman" w:hAnsi="Times New Roman" w:cs="Times New Roman"/>
          <w:sz w:val="24"/>
          <w:szCs w:val="24"/>
        </w:rPr>
      </w:pPr>
      <w:r w:rsidRPr="00810A1C">
        <w:rPr>
          <w:rFonts w:ascii="Times New Roman" w:hAnsi="Times New Roman" w:cs="Times New Roman"/>
          <w:sz w:val="24"/>
          <w:szCs w:val="24"/>
        </w:rPr>
        <w:tab/>
      </w:r>
    </w:p>
    <w:p w:rsidR="00803687" w:rsidRDefault="00803687" w:rsidP="00803687">
      <w:pPr>
        <w:pStyle w:val="Bezproreda"/>
        <w:jc w:val="center"/>
        <w:rPr>
          <w:rFonts w:ascii="Times New Roman" w:hAnsi="Times New Roman" w:cs="Times New Roman"/>
          <w:sz w:val="24"/>
          <w:szCs w:val="24"/>
        </w:rPr>
      </w:pPr>
      <w:r>
        <w:rPr>
          <w:rFonts w:ascii="Times New Roman" w:hAnsi="Times New Roman" w:cs="Times New Roman"/>
          <w:sz w:val="24"/>
          <w:szCs w:val="24"/>
        </w:rPr>
        <w:t>Članak 8.</w:t>
      </w:r>
    </w:p>
    <w:p w:rsidR="00803687" w:rsidRDefault="00803687" w:rsidP="00803687">
      <w:pPr>
        <w:pStyle w:val="Bezproreda"/>
        <w:jc w:val="both"/>
        <w:rPr>
          <w:rFonts w:ascii="Times New Roman" w:hAnsi="Times New Roman" w:cs="Times New Roman"/>
          <w:sz w:val="24"/>
          <w:szCs w:val="24"/>
        </w:rPr>
      </w:pPr>
      <w:r>
        <w:rPr>
          <w:rFonts w:ascii="Times New Roman" w:hAnsi="Times New Roman" w:cs="Times New Roman"/>
          <w:sz w:val="24"/>
          <w:szCs w:val="24"/>
        </w:rPr>
        <w:tab/>
        <w:t>Općinski načelnik može na zahtjev ugostitelja za pojedine ugostiteljske objekte iz skupine „Restorani“ i „Barovi“ odrediti i drugačije radno vrijeme od vremena utvrđenog člankom 3.</w:t>
      </w:r>
      <w:r w:rsidR="003A6DDE">
        <w:rPr>
          <w:rFonts w:ascii="Times New Roman" w:hAnsi="Times New Roman" w:cs="Times New Roman"/>
          <w:sz w:val="24"/>
          <w:szCs w:val="24"/>
        </w:rPr>
        <w:t xml:space="preserve"> točke b) i c) ove Odluke za pojedine dane i to do 6.00 sati, u slučaju organiziranja </w:t>
      </w:r>
      <w:r w:rsidR="003A6DDE">
        <w:rPr>
          <w:rFonts w:ascii="Times New Roman" w:hAnsi="Times New Roman" w:cs="Times New Roman"/>
          <w:sz w:val="24"/>
          <w:szCs w:val="24"/>
        </w:rPr>
        <w:lastRenderedPageBreak/>
        <w:t>prigodnih proslava (svadba, maturalna večer i slično) za određeni broj gostiju, ako su kumulativno ispunjeni slijedeći uvjeti:</w:t>
      </w:r>
    </w:p>
    <w:p w:rsidR="003A6DDE" w:rsidRDefault="003A6DDE" w:rsidP="003A6DDE">
      <w:pPr>
        <w:pStyle w:val="Bezproreda"/>
        <w:numPr>
          <w:ilvl w:val="0"/>
          <w:numId w:val="5"/>
        </w:numPr>
        <w:jc w:val="both"/>
        <w:rPr>
          <w:rFonts w:ascii="Times New Roman" w:hAnsi="Times New Roman" w:cs="Times New Roman"/>
          <w:sz w:val="24"/>
          <w:szCs w:val="24"/>
        </w:rPr>
      </w:pPr>
      <w:r>
        <w:rPr>
          <w:rFonts w:ascii="Times New Roman" w:hAnsi="Times New Roman" w:cs="Times New Roman"/>
          <w:sz w:val="24"/>
          <w:szCs w:val="24"/>
        </w:rPr>
        <w:t>da svojim radom ne narušava javni red i mir,</w:t>
      </w:r>
    </w:p>
    <w:p w:rsidR="003A6DDE" w:rsidRDefault="003A6DDE" w:rsidP="003A6DDE">
      <w:pPr>
        <w:pStyle w:val="Bezproreda"/>
        <w:numPr>
          <w:ilvl w:val="0"/>
          <w:numId w:val="5"/>
        </w:numPr>
        <w:jc w:val="both"/>
        <w:rPr>
          <w:rFonts w:ascii="Times New Roman" w:hAnsi="Times New Roman" w:cs="Times New Roman"/>
          <w:sz w:val="24"/>
          <w:szCs w:val="24"/>
        </w:rPr>
      </w:pPr>
      <w:r>
        <w:rPr>
          <w:rFonts w:ascii="Times New Roman" w:hAnsi="Times New Roman" w:cs="Times New Roman"/>
          <w:sz w:val="24"/>
          <w:szCs w:val="24"/>
        </w:rPr>
        <w:t>da se pridržava propisanog radnog vremena,</w:t>
      </w:r>
    </w:p>
    <w:p w:rsidR="003A6DDE" w:rsidRDefault="003A6DDE" w:rsidP="003A6DDE">
      <w:pPr>
        <w:pStyle w:val="Bezproreda"/>
        <w:numPr>
          <w:ilvl w:val="0"/>
          <w:numId w:val="5"/>
        </w:numPr>
        <w:jc w:val="both"/>
        <w:rPr>
          <w:rFonts w:ascii="Times New Roman" w:hAnsi="Times New Roman" w:cs="Times New Roman"/>
          <w:sz w:val="24"/>
          <w:szCs w:val="24"/>
        </w:rPr>
      </w:pPr>
      <w:r>
        <w:rPr>
          <w:rFonts w:ascii="Times New Roman" w:hAnsi="Times New Roman" w:cs="Times New Roman"/>
          <w:sz w:val="24"/>
          <w:szCs w:val="24"/>
        </w:rPr>
        <w:t>da ispunjava uvjete za zaštitu od buke,</w:t>
      </w:r>
    </w:p>
    <w:p w:rsidR="003A6DDE" w:rsidRDefault="003A6DDE" w:rsidP="003A6DDE">
      <w:pPr>
        <w:pStyle w:val="Bezproreda"/>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da je ugostitelj podmirio sve dospjele financijske obveze prema Općini </w:t>
      </w:r>
      <w:r w:rsidR="000B2AD8">
        <w:rPr>
          <w:rFonts w:ascii="Times New Roman" w:hAnsi="Times New Roman" w:cs="Times New Roman"/>
          <w:sz w:val="24"/>
          <w:szCs w:val="24"/>
        </w:rPr>
        <w:t>Koprivnički Bregi</w:t>
      </w:r>
      <w:r>
        <w:rPr>
          <w:rFonts w:ascii="Times New Roman" w:hAnsi="Times New Roman" w:cs="Times New Roman"/>
          <w:sz w:val="24"/>
          <w:szCs w:val="24"/>
        </w:rPr>
        <w:t xml:space="preserve"> (u daljnjem tekstu: Općina),</w:t>
      </w:r>
    </w:p>
    <w:p w:rsidR="003A6DDE" w:rsidRDefault="003A6DDE" w:rsidP="003A6DDE">
      <w:pPr>
        <w:pStyle w:val="Bezproreda"/>
        <w:numPr>
          <w:ilvl w:val="0"/>
          <w:numId w:val="5"/>
        </w:numPr>
        <w:jc w:val="both"/>
        <w:rPr>
          <w:rFonts w:ascii="Times New Roman" w:hAnsi="Times New Roman" w:cs="Times New Roman"/>
          <w:sz w:val="24"/>
          <w:szCs w:val="24"/>
        </w:rPr>
      </w:pPr>
      <w:r>
        <w:rPr>
          <w:rFonts w:ascii="Times New Roman" w:hAnsi="Times New Roman" w:cs="Times New Roman"/>
          <w:sz w:val="24"/>
          <w:szCs w:val="24"/>
        </w:rPr>
        <w:t>da isplaćuje plaže prema Zakonu o radu.</w:t>
      </w:r>
    </w:p>
    <w:p w:rsidR="003A6DDE" w:rsidRDefault="002B40FF" w:rsidP="002B40FF">
      <w:pPr>
        <w:pStyle w:val="Bezproreda"/>
        <w:ind w:firstLine="705"/>
        <w:jc w:val="both"/>
        <w:rPr>
          <w:rFonts w:ascii="Times New Roman" w:hAnsi="Times New Roman" w:cs="Times New Roman"/>
          <w:sz w:val="24"/>
          <w:szCs w:val="24"/>
        </w:rPr>
      </w:pPr>
      <w:r>
        <w:rPr>
          <w:rFonts w:ascii="Times New Roman" w:hAnsi="Times New Roman" w:cs="Times New Roman"/>
          <w:sz w:val="24"/>
          <w:szCs w:val="24"/>
        </w:rPr>
        <w:t xml:space="preserve">Zahtjev za drugačije radno vrijeme iz stavka 1. ovoga članka ugostitelj podnosi Jedinstvenom upravnom odjelu Općine </w:t>
      </w:r>
      <w:r w:rsidR="000B2AD8">
        <w:rPr>
          <w:rFonts w:ascii="Times New Roman" w:hAnsi="Times New Roman" w:cs="Times New Roman"/>
          <w:sz w:val="24"/>
          <w:szCs w:val="24"/>
        </w:rPr>
        <w:t>Koprivnički Bregi</w:t>
      </w:r>
      <w:r>
        <w:rPr>
          <w:rFonts w:ascii="Times New Roman" w:hAnsi="Times New Roman" w:cs="Times New Roman"/>
          <w:sz w:val="24"/>
          <w:szCs w:val="24"/>
        </w:rPr>
        <w:t xml:space="preserve"> (u daljnjem tekstu: Jedinstveni upravni odjel), najkasnije 5 dana prije dana za koji se traži drugačije radno vrijeme od vemena utvrđenog člankom 3. ove Odluke.</w:t>
      </w:r>
    </w:p>
    <w:p w:rsidR="002B40FF" w:rsidRDefault="00AB1D2C" w:rsidP="002B40FF">
      <w:pPr>
        <w:pStyle w:val="Bezproreda"/>
        <w:ind w:firstLine="705"/>
        <w:jc w:val="both"/>
        <w:rPr>
          <w:rFonts w:ascii="Times New Roman" w:hAnsi="Times New Roman" w:cs="Times New Roman"/>
          <w:sz w:val="24"/>
          <w:szCs w:val="24"/>
        </w:rPr>
      </w:pPr>
      <w:r>
        <w:rPr>
          <w:rFonts w:ascii="Times New Roman" w:hAnsi="Times New Roman" w:cs="Times New Roman"/>
          <w:sz w:val="24"/>
          <w:szCs w:val="24"/>
        </w:rPr>
        <w:t xml:space="preserve">Za vrijeme održavanja turističkih manifestacija, kulturnih, sportskih, vjerskih, zabavnih i sličnih programa, proslava povodom božićnih i novogodišnjih blagdana u razdoblju od 15. prosinca do 2. siječnja, općinski načelnik može svojom odlukom propisati drugačije radno vrijeme za ugostiteljske objekte prema stavku 1. ovoga članka od radnog vremena propisanog člankom 3. ove Odluke, uz uvjet da se ne narušava javni red i mir. </w:t>
      </w:r>
    </w:p>
    <w:p w:rsidR="00AB1D2C" w:rsidRDefault="00AB1D2C" w:rsidP="002B40FF">
      <w:pPr>
        <w:pStyle w:val="Bezproreda"/>
        <w:ind w:firstLine="705"/>
        <w:jc w:val="both"/>
        <w:rPr>
          <w:rFonts w:ascii="Times New Roman" w:hAnsi="Times New Roman" w:cs="Times New Roman"/>
          <w:sz w:val="24"/>
          <w:szCs w:val="24"/>
        </w:rPr>
      </w:pPr>
    </w:p>
    <w:p w:rsidR="00AB1D2C" w:rsidRDefault="00AB1D2C" w:rsidP="00AB1D2C">
      <w:pPr>
        <w:pStyle w:val="Bezproreda"/>
        <w:numPr>
          <w:ilvl w:val="0"/>
          <w:numId w:val="3"/>
        </w:numPr>
        <w:jc w:val="both"/>
        <w:rPr>
          <w:rFonts w:ascii="Times New Roman" w:hAnsi="Times New Roman" w:cs="Times New Roman"/>
          <w:sz w:val="24"/>
          <w:szCs w:val="24"/>
        </w:rPr>
      </w:pPr>
      <w:r>
        <w:rPr>
          <w:rFonts w:ascii="Times New Roman" w:hAnsi="Times New Roman" w:cs="Times New Roman"/>
          <w:sz w:val="24"/>
          <w:szCs w:val="24"/>
        </w:rPr>
        <w:t>PROSTORI NA KOJIMA MOGU BITI UGOSITELJSKI OBJEKTI IZ SKUPINE „OBJEKTI JEDNOSTAVNH USLUGA“</w:t>
      </w:r>
    </w:p>
    <w:p w:rsidR="00AB1D2C" w:rsidRDefault="00AB1D2C" w:rsidP="00AB1D2C">
      <w:pPr>
        <w:pStyle w:val="Bezproreda"/>
        <w:jc w:val="both"/>
        <w:rPr>
          <w:rFonts w:ascii="Times New Roman" w:hAnsi="Times New Roman" w:cs="Times New Roman"/>
          <w:sz w:val="24"/>
          <w:szCs w:val="24"/>
        </w:rPr>
      </w:pPr>
    </w:p>
    <w:p w:rsidR="00AB1D2C" w:rsidRDefault="00AB1D2C" w:rsidP="00AB1D2C">
      <w:pPr>
        <w:pStyle w:val="Bezproreda"/>
        <w:jc w:val="center"/>
        <w:rPr>
          <w:rFonts w:ascii="Times New Roman" w:hAnsi="Times New Roman" w:cs="Times New Roman"/>
          <w:sz w:val="24"/>
          <w:szCs w:val="24"/>
        </w:rPr>
      </w:pPr>
      <w:r>
        <w:rPr>
          <w:rFonts w:ascii="Times New Roman" w:hAnsi="Times New Roman" w:cs="Times New Roman"/>
          <w:sz w:val="24"/>
          <w:szCs w:val="24"/>
        </w:rPr>
        <w:t>Članak 9.</w:t>
      </w:r>
    </w:p>
    <w:p w:rsidR="00F85AFA" w:rsidRPr="00514E09" w:rsidRDefault="00AB1D2C" w:rsidP="00514E09">
      <w:pPr>
        <w:pStyle w:val="Bezproreda"/>
        <w:jc w:val="both"/>
        <w:rPr>
          <w:rFonts w:ascii="Times New Roman" w:hAnsi="Times New Roman" w:cs="Times New Roman"/>
          <w:sz w:val="24"/>
          <w:szCs w:val="24"/>
        </w:rPr>
      </w:pPr>
      <w:r>
        <w:rPr>
          <w:rFonts w:ascii="Times New Roman" w:hAnsi="Times New Roman" w:cs="Times New Roman"/>
          <w:sz w:val="24"/>
          <w:szCs w:val="24"/>
        </w:rPr>
        <w:tab/>
      </w:r>
      <w:r w:rsidR="00E93A10">
        <w:rPr>
          <w:rFonts w:ascii="Times New Roman" w:hAnsi="Times New Roman" w:cs="Times New Roman"/>
          <w:sz w:val="24"/>
          <w:szCs w:val="24"/>
        </w:rPr>
        <w:t>Objekti jednostavnih usluga u kiosku, objekti jednostavnih brzih usluga, objekti jednostavnih usluga u nepokretnom  vozilu (ili priključnom) vozilu, objekti jednostavnih usluga u šatoru, objekti jednostavnih usluga na klupi i objekti jednostavnih usluga na kolicima (ili sličnim naprav</w:t>
      </w:r>
      <w:r w:rsidR="00514E09">
        <w:rPr>
          <w:rFonts w:ascii="Times New Roman" w:hAnsi="Times New Roman" w:cs="Times New Roman"/>
          <w:sz w:val="24"/>
          <w:szCs w:val="24"/>
        </w:rPr>
        <w:t xml:space="preserve">ama), mogu biti smješteni </w:t>
      </w:r>
      <w:r w:rsidR="00514E09" w:rsidRPr="00514E09">
        <w:rPr>
          <w:rFonts w:ascii="Times New Roman" w:hAnsi="Times New Roman" w:cs="Times New Roman"/>
          <w:sz w:val="24"/>
          <w:szCs w:val="24"/>
        </w:rPr>
        <w:t>u</w:t>
      </w:r>
      <w:r w:rsidR="00F85AFA" w:rsidRPr="00514E09">
        <w:rPr>
          <w:rFonts w:ascii="Times New Roman" w:hAnsi="Times New Roman" w:cs="Times New Roman"/>
        </w:rPr>
        <w:t xml:space="preserve"> naseljima </w:t>
      </w:r>
      <w:r w:rsidR="000B2AD8" w:rsidRPr="00514E09">
        <w:rPr>
          <w:rFonts w:ascii="Times New Roman" w:hAnsi="Times New Roman" w:cs="Times New Roman"/>
        </w:rPr>
        <w:t xml:space="preserve">Koprivnički Bregi, Glogovac i </w:t>
      </w:r>
      <w:proofErr w:type="spellStart"/>
      <w:r w:rsidR="000B2AD8" w:rsidRPr="00514E09">
        <w:rPr>
          <w:rFonts w:ascii="Times New Roman" w:hAnsi="Times New Roman" w:cs="Times New Roman"/>
        </w:rPr>
        <w:t>Jeduševac</w:t>
      </w:r>
      <w:proofErr w:type="spellEnd"/>
      <w:r w:rsidR="000B2AD8" w:rsidRPr="00514E09">
        <w:rPr>
          <w:rFonts w:ascii="Times New Roman" w:hAnsi="Times New Roman" w:cs="Times New Roman"/>
        </w:rPr>
        <w:t xml:space="preserve"> </w:t>
      </w:r>
      <w:r w:rsidR="00F85AFA" w:rsidRPr="00514E09">
        <w:rPr>
          <w:rFonts w:ascii="Times New Roman" w:hAnsi="Times New Roman" w:cs="Times New Roman"/>
        </w:rPr>
        <w:t>– na javnim   površinama uz crkve i kapelice, društvene domove ili kod nogometnih igrališta.</w:t>
      </w:r>
    </w:p>
    <w:p w:rsidR="00F85AFA" w:rsidRDefault="00F85AFA" w:rsidP="00F85AFA">
      <w:pPr>
        <w:jc w:val="both"/>
      </w:pPr>
      <w:r>
        <w:tab/>
        <w:t>Jedinstveni upravni odjel, na zahtjev stranke, rješenjem će odrediti točnu lokaciju prostora iz stavka 1. ovoga članka na kojoj mogu biti smješteni navedeni ugostiteljski objekti.</w:t>
      </w:r>
    </w:p>
    <w:p w:rsidR="00F85AFA" w:rsidRDefault="00F85AFA" w:rsidP="00F85AFA">
      <w:pPr>
        <w:jc w:val="both"/>
      </w:pPr>
      <w:r>
        <w:tab/>
        <w:t>Prostori na kojima mogu biti smješteni ugostiteljski objekti iz stavka 1. ovoga članka ne mogu biti na udaljenosti manjoj od 100 m od postojećeg ugostiteljskog objekta u građevini, zasebnom dijelu građevine ili poslovnom prostoru u kojem se obavlja ugostiteljska djelatnost, osim ukoliko se održavaju javni skupovi, svečanosti, izložbe, priredbe, šporstke i druge manifestacije i slično, samo za vrijeme njihova trajanja.</w:t>
      </w:r>
    </w:p>
    <w:p w:rsidR="00F85AFA" w:rsidRDefault="00F85AFA" w:rsidP="00F85AFA">
      <w:pPr>
        <w:jc w:val="both"/>
      </w:pPr>
    </w:p>
    <w:p w:rsidR="00F85AFA" w:rsidRDefault="00F85AFA" w:rsidP="00F85AFA">
      <w:pPr>
        <w:pStyle w:val="Odlomakpopisa"/>
        <w:numPr>
          <w:ilvl w:val="0"/>
          <w:numId w:val="3"/>
        </w:numPr>
        <w:jc w:val="both"/>
      </w:pPr>
      <w:r>
        <w:t>NADZOR</w:t>
      </w:r>
    </w:p>
    <w:p w:rsidR="00F85AFA" w:rsidRDefault="00F85AFA" w:rsidP="00F85AFA">
      <w:pPr>
        <w:jc w:val="both"/>
      </w:pPr>
    </w:p>
    <w:p w:rsidR="00E93A10" w:rsidRPr="00F85AFA" w:rsidRDefault="00F85AFA" w:rsidP="00F85AFA">
      <w:pPr>
        <w:jc w:val="center"/>
      </w:pPr>
      <w:r>
        <w:t>Članak 10.</w:t>
      </w:r>
    </w:p>
    <w:p w:rsidR="00665A9A" w:rsidRDefault="00F85AFA" w:rsidP="00F85AFA">
      <w:pPr>
        <w:pStyle w:val="Bezproreda"/>
        <w:ind w:firstLine="709"/>
        <w:jc w:val="both"/>
        <w:rPr>
          <w:rFonts w:ascii="Times New Roman" w:hAnsi="Times New Roman" w:cs="Times New Roman"/>
          <w:sz w:val="24"/>
          <w:szCs w:val="24"/>
        </w:rPr>
      </w:pPr>
      <w:r>
        <w:rPr>
          <w:rFonts w:ascii="Times New Roman" w:hAnsi="Times New Roman" w:cs="Times New Roman"/>
          <w:sz w:val="24"/>
          <w:szCs w:val="24"/>
        </w:rPr>
        <w:t>Nadzor nad provedbom ove Odluke provode nadležni turistički inspektor</w:t>
      </w:r>
      <w:r w:rsidR="00810A1C">
        <w:rPr>
          <w:rFonts w:ascii="Times New Roman" w:hAnsi="Times New Roman" w:cs="Times New Roman"/>
          <w:sz w:val="24"/>
          <w:szCs w:val="24"/>
        </w:rPr>
        <w:t>i</w:t>
      </w:r>
      <w:r>
        <w:rPr>
          <w:rFonts w:ascii="Times New Roman" w:hAnsi="Times New Roman" w:cs="Times New Roman"/>
          <w:sz w:val="24"/>
          <w:szCs w:val="24"/>
        </w:rPr>
        <w:t xml:space="preserve"> i komunalni redar Općine </w:t>
      </w:r>
      <w:r w:rsidR="000B2AD8">
        <w:rPr>
          <w:rFonts w:ascii="Times New Roman" w:hAnsi="Times New Roman" w:cs="Times New Roman"/>
          <w:sz w:val="24"/>
          <w:szCs w:val="24"/>
        </w:rPr>
        <w:t>Koprivnički Bregi</w:t>
      </w:r>
      <w:r>
        <w:rPr>
          <w:rFonts w:ascii="Times New Roman" w:hAnsi="Times New Roman" w:cs="Times New Roman"/>
          <w:sz w:val="24"/>
          <w:szCs w:val="24"/>
        </w:rPr>
        <w:t>, svaki u okviru svoje nadležnosti sukladno posebnim propisima.</w:t>
      </w:r>
    </w:p>
    <w:p w:rsidR="000B2AD8" w:rsidRDefault="000B2AD8" w:rsidP="00F85AFA">
      <w:pPr>
        <w:pStyle w:val="Bezproreda"/>
        <w:ind w:firstLine="709"/>
        <w:jc w:val="both"/>
        <w:rPr>
          <w:rFonts w:ascii="Times New Roman" w:hAnsi="Times New Roman" w:cs="Times New Roman"/>
          <w:sz w:val="24"/>
          <w:szCs w:val="24"/>
        </w:rPr>
      </w:pPr>
    </w:p>
    <w:p w:rsidR="00F85AFA" w:rsidRDefault="00F85AFA" w:rsidP="00F85AFA">
      <w:pPr>
        <w:pStyle w:val="Bezproreda"/>
        <w:ind w:firstLine="709"/>
        <w:jc w:val="both"/>
        <w:rPr>
          <w:rFonts w:ascii="Times New Roman" w:hAnsi="Times New Roman" w:cs="Times New Roman"/>
          <w:sz w:val="24"/>
          <w:szCs w:val="24"/>
        </w:rPr>
      </w:pPr>
    </w:p>
    <w:p w:rsidR="00EB0248" w:rsidRDefault="00EB0248" w:rsidP="00F85AFA">
      <w:pPr>
        <w:pStyle w:val="Bezproreda"/>
        <w:ind w:firstLine="709"/>
        <w:jc w:val="both"/>
        <w:rPr>
          <w:rFonts w:ascii="Times New Roman" w:hAnsi="Times New Roman" w:cs="Times New Roman"/>
          <w:sz w:val="24"/>
          <w:szCs w:val="24"/>
        </w:rPr>
      </w:pPr>
    </w:p>
    <w:p w:rsidR="00EB0248" w:rsidRDefault="00EB0248" w:rsidP="00F85AFA">
      <w:pPr>
        <w:pStyle w:val="Bezproreda"/>
        <w:ind w:firstLine="709"/>
        <w:jc w:val="both"/>
        <w:rPr>
          <w:rFonts w:ascii="Times New Roman" w:hAnsi="Times New Roman" w:cs="Times New Roman"/>
          <w:sz w:val="24"/>
          <w:szCs w:val="24"/>
        </w:rPr>
      </w:pPr>
    </w:p>
    <w:p w:rsidR="00EB0248" w:rsidRDefault="00EB0248" w:rsidP="00F85AFA">
      <w:pPr>
        <w:pStyle w:val="Bezproreda"/>
        <w:ind w:firstLine="709"/>
        <w:jc w:val="both"/>
        <w:rPr>
          <w:rFonts w:ascii="Times New Roman" w:hAnsi="Times New Roman" w:cs="Times New Roman"/>
          <w:sz w:val="24"/>
          <w:szCs w:val="24"/>
        </w:rPr>
      </w:pPr>
    </w:p>
    <w:p w:rsidR="00EB0248" w:rsidRDefault="00EB0248" w:rsidP="00F85AFA">
      <w:pPr>
        <w:pStyle w:val="Bezproreda"/>
        <w:ind w:firstLine="709"/>
        <w:jc w:val="both"/>
        <w:rPr>
          <w:rFonts w:ascii="Times New Roman" w:hAnsi="Times New Roman" w:cs="Times New Roman"/>
          <w:sz w:val="24"/>
          <w:szCs w:val="24"/>
        </w:rPr>
      </w:pPr>
    </w:p>
    <w:p w:rsidR="00514E09" w:rsidRDefault="00514E09" w:rsidP="00F85AFA">
      <w:pPr>
        <w:pStyle w:val="Bezproreda"/>
        <w:ind w:firstLine="709"/>
        <w:jc w:val="both"/>
        <w:rPr>
          <w:rFonts w:ascii="Times New Roman" w:hAnsi="Times New Roman" w:cs="Times New Roman"/>
          <w:sz w:val="24"/>
          <w:szCs w:val="24"/>
        </w:rPr>
      </w:pPr>
    </w:p>
    <w:p w:rsidR="00514E09" w:rsidRDefault="00514E09" w:rsidP="00F85AFA">
      <w:pPr>
        <w:pStyle w:val="Bezproreda"/>
        <w:ind w:firstLine="709"/>
        <w:jc w:val="both"/>
        <w:rPr>
          <w:rFonts w:ascii="Times New Roman" w:hAnsi="Times New Roman" w:cs="Times New Roman"/>
          <w:sz w:val="24"/>
          <w:szCs w:val="24"/>
        </w:rPr>
      </w:pPr>
      <w:bookmarkStart w:id="0" w:name="_GoBack"/>
      <w:bookmarkEnd w:id="0"/>
    </w:p>
    <w:p w:rsidR="00EB0248" w:rsidRDefault="00EB0248" w:rsidP="00F85AFA">
      <w:pPr>
        <w:pStyle w:val="Bezproreda"/>
        <w:ind w:firstLine="709"/>
        <w:jc w:val="both"/>
        <w:rPr>
          <w:rFonts w:ascii="Times New Roman" w:hAnsi="Times New Roman" w:cs="Times New Roman"/>
          <w:sz w:val="24"/>
          <w:szCs w:val="24"/>
        </w:rPr>
      </w:pPr>
    </w:p>
    <w:p w:rsidR="00810A1C" w:rsidRDefault="00810A1C" w:rsidP="00810A1C">
      <w:pPr>
        <w:pStyle w:val="Bezproreda"/>
        <w:numPr>
          <w:ilvl w:val="0"/>
          <w:numId w:val="3"/>
        </w:numPr>
        <w:jc w:val="both"/>
        <w:rPr>
          <w:rFonts w:ascii="Times New Roman" w:hAnsi="Times New Roman" w:cs="Times New Roman"/>
          <w:sz w:val="24"/>
          <w:szCs w:val="24"/>
        </w:rPr>
      </w:pPr>
      <w:r>
        <w:rPr>
          <w:rFonts w:ascii="Times New Roman" w:hAnsi="Times New Roman" w:cs="Times New Roman"/>
          <w:sz w:val="24"/>
          <w:szCs w:val="24"/>
        </w:rPr>
        <w:lastRenderedPageBreak/>
        <w:t>ZAVRŠNE ODREDBE</w:t>
      </w:r>
    </w:p>
    <w:p w:rsidR="00810A1C" w:rsidRDefault="00810A1C" w:rsidP="00810A1C">
      <w:pPr>
        <w:pStyle w:val="Bezproreda"/>
        <w:jc w:val="both"/>
        <w:rPr>
          <w:rFonts w:ascii="Times New Roman" w:hAnsi="Times New Roman" w:cs="Times New Roman"/>
          <w:sz w:val="24"/>
          <w:szCs w:val="24"/>
        </w:rPr>
      </w:pPr>
    </w:p>
    <w:p w:rsidR="00810A1C" w:rsidRDefault="00810A1C" w:rsidP="00810A1C">
      <w:pPr>
        <w:pStyle w:val="Bezproreda"/>
        <w:jc w:val="center"/>
        <w:rPr>
          <w:rFonts w:ascii="Times New Roman" w:hAnsi="Times New Roman" w:cs="Times New Roman"/>
          <w:sz w:val="24"/>
          <w:szCs w:val="24"/>
        </w:rPr>
      </w:pPr>
      <w:r>
        <w:rPr>
          <w:rFonts w:ascii="Times New Roman" w:hAnsi="Times New Roman" w:cs="Times New Roman"/>
          <w:sz w:val="24"/>
          <w:szCs w:val="24"/>
        </w:rPr>
        <w:t>Članak 11.</w:t>
      </w:r>
    </w:p>
    <w:p w:rsidR="00810A1C" w:rsidRDefault="00810A1C" w:rsidP="00810A1C">
      <w:pPr>
        <w:pStyle w:val="Bezproreda"/>
        <w:jc w:val="both"/>
        <w:rPr>
          <w:rFonts w:ascii="Times New Roman" w:hAnsi="Times New Roman" w:cs="Times New Roman"/>
          <w:sz w:val="24"/>
          <w:szCs w:val="24"/>
        </w:rPr>
      </w:pPr>
      <w:r>
        <w:rPr>
          <w:rFonts w:ascii="Times New Roman" w:hAnsi="Times New Roman" w:cs="Times New Roman"/>
          <w:sz w:val="24"/>
          <w:szCs w:val="24"/>
        </w:rPr>
        <w:tab/>
        <w:t xml:space="preserve">Danom stupanja na snagu ove Odluke prestaje važiti Odluka o ugostiteljskoj djelatnosti na području Općine </w:t>
      </w:r>
      <w:r w:rsidR="00BE2210">
        <w:rPr>
          <w:rFonts w:ascii="Times New Roman" w:hAnsi="Times New Roman" w:cs="Times New Roman"/>
          <w:sz w:val="24"/>
          <w:szCs w:val="24"/>
        </w:rPr>
        <w:t>Koprivnički Bregi</w:t>
      </w:r>
      <w:r>
        <w:rPr>
          <w:rFonts w:ascii="Times New Roman" w:hAnsi="Times New Roman" w:cs="Times New Roman"/>
          <w:sz w:val="24"/>
          <w:szCs w:val="24"/>
        </w:rPr>
        <w:t xml:space="preserve"> („Službeni glasnik Koprivn</w:t>
      </w:r>
      <w:r w:rsidR="00BE2210">
        <w:rPr>
          <w:rFonts w:ascii="Times New Roman" w:hAnsi="Times New Roman" w:cs="Times New Roman"/>
          <w:sz w:val="24"/>
          <w:szCs w:val="24"/>
        </w:rPr>
        <w:t>ičko-križevačke županije“ broj 7</w:t>
      </w:r>
      <w:r>
        <w:rPr>
          <w:rFonts w:ascii="Times New Roman" w:hAnsi="Times New Roman" w:cs="Times New Roman"/>
          <w:sz w:val="24"/>
          <w:szCs w:val="24"/>
        </w:rPr>
        <w:t>/07).</w:t>
      </w:r>
    </w:p>
    <w:p w:rsidR="00810A1C" w:rsidRDefault="00810A1C" w:rsidP="00810A1C">
      <w:pPr>
        <w:pStyle w:val="Bezproreda"/>
        <w:jc w:val="both"/>
        <w:rPr>
          <w:rFonts w:ascii="Times New Roman" w:hAnsi="Times New Roman" w:cs="Times New Roman"/>
          <w:sz w:val="24"/>
          <w:szCs w:val="24"/>
        </w:rPr>
      </w:pPr>
    </w:p>
    <w:p w:rsidR="00810A1C" w:rsidRDefault="00810A1C" w:rsidP="00810A1C">
      <w:pPr>
        <w:pStyle w:val="Bezproreda"/>
        <w:jc w:val="center"/>
        <w:rPr>
          <w:rFonts w:ascii="Times New Roman" w:hAnsi="Times New Roman" w:cs="Times New Roman"/>
          <w:sz w:val="24"/>
          <w:szCs w:val="24"/>
        </w:rPr>
      </w:pPr>
      <w:r>
        <w:rPr>
          <w:rFonts w:ascii="Times New Roman" w:hAnsi="Times New Roman" w:cs="Times New Roman"/>
          <w:sz w:val="24"/>
          <w:szCs w:val="24"/>
        </w:rPr>
        <w:t>Članak 12.</w:t>
      </w:r>
    </w:p>
    <w:p w:rsidR="00810A1C" w:rsidRDefault="00810A1C" w:rsidP="00810A1C">
      <w:pPr>
        <w:pStyle w:val="Bezproreda"/>
        <w:jc w:val="both"/>
        <w:rPr>
          <w:rFonts w:ascii="Times New Roman" w:hAnsi="Times New Roman" w:cs="Times New Roman"/>
          <w:sz w:val="24"/>
          <w:szCs w:val="24"/>
        </w:rPr>
      </w:pPr>
      <w:r>
        <w:rPr>
          <w:rFonts w:ascii="Times New Roman" w:hAnsi="Times New Roman" w:cs="Times New Roman"/>
          <w:sz w:val="24"/>
          <w:szCs w:val="24"/>
        </w:rPr>
        <w:tab/>
        <w:t xml:space="preserve">Ova Odluka stupa na snagu osmog dana od dana objave u „Službenom glasniku Koprivničko-križevačke županije“. </w:t>
      </w:r>
    </w:p>
    <w:p w:rsidR="00810A1C" w:rsidRDefault="00810A1C" w:rsidP="00810A1C">
      <w:pPr>
        <w:pStyle w:val="Bezproreda"/>
        <w:jc w:val="both"/>
        <w:rPr>
          <w:rFonts w:ascii="Times New Roman" w:hAnsi="Times New Roman" w:cs="Times New Roman"/>
          <w:sz w:val="24"/>
          <w:szCs w:val="24"/>
        </w:rPr>
      </w:pPr>
    </w:p>
    <w:p w:rsidR="00810A1C" w:rsidRDefault="00810A1C" w:rsidP="00810A1C">
      <w:pPr>
        <w:pStyle w:val="Bezproreda"/>
        <w:jc w:val="center"/>
        <w:rPr>
          <w:rFonts w:ascii="Times New Roman" w:hAnsi="Times New Roman" w:cs="Times New Roman"/>
          <w:sz w:val="24"/>
          <w:szCs w:val="24"/>
        </w:rPr>
      </w:pPr>
      <w:r>
        <w:rPr>
          <w:rFonts w:ascii="Times New Roman" w:hAnsi="Times New Roman" w:cs="Times New Roman"/>
          <w:sz w:val="24"/>
          <w:szCs w:val="24"/>
        </w:rPr>
        <w:t>OPĆINSKO VIJEĆE</w:t>
      </w:r>
    </w:p>
    <w:p w:rsidR="00810A1C" w:rsidRDefault="00810A1C" w:rsidP="00810A1C">
      <w:pPr>
        <w:pStyle w:val="Bezproreda"/>
        <w:jc w:val="center"/>
        <w:rPr>
          <w:rFonts w:ascii="Times New Roman" w:hAnsi="Times New Roman" w:cs="Times New Roman"/>
          <w:sz w:val="24"/>
          <w:szCs w:val="24"/>
        </w:rPr>
      </w:pPr>
      <w:r>
        <w:rPr>
          <w:rFonts w:ascii="Times New Roman" w:hAnsi="Times New Roman" w:cs="Times New Roman"/>
          <w:sz w:val="24"/>
          <w:szCs w:val="24"/>
        </w:rPr>
        <w:t xml:space="preserve">OPĆINE </w:t>
      </w:r>
      <w:r w:rsidR="00BE2210">
        <w:rPr>
          <w:rFonts w:ascii="Times New Roman" w:hAnsi="Times New Roman" w:cs="Times New Roman"/>
          <w:sz w:val="24"/>
          <w:szCs w:val="24"/>
        </w:rPr>
        <w:t>KOPRIVNIČKI BREGI</w:t>
      </w:r>
    </w:p>
    <w:p w:rsidR="00810A1C" w:rsidRDefault="00810A1C" w:rsidP="00810A1C">
      <w:pPr>
        <w:pStyle w:val="Bezproreda"/>
        <w:jc w:val="center"/>
        <w:rPr>
          <w:rFonts w:ascii="Times New Roman" w:hAnsi="Times New Roman" w:cs="Times New Roman"/>
          <w:sz w:val="24"/>
          <w:szCs w:val="24"/>
        </w:rPr>
      </w:pPr>
    </w:p>
    <w:p w:rsidR="00BE2210" w:rsidRDefault="00BE2210" w:rsidP="00810A1C">
      <w:pPr>
        <w:pStyle w:val="Bezproreda"/>
        <w:jc w:val="both"/>
        <w:rPr>
          <w:rFonts w:ascii="Times New Roman" w:hAnsi="Times New Roman" w:cs="Times New Roman"/>
          <w:sz w:val="24"/>
          <w:szCs w:val="24"/>
        </w:rPr>
      </w:pPr>
      <w:r>
        <w:rPr>
          <w:rFonts w:ascii="Times New Roman" w:hAnsi="Times New Roman" w:cs="Times New Roman"/>
          <w:sz w:val="24"/>
          <w:szCs w:val="24"/>
        </w:rPr>
        <w:t>KLASA: 335-02/18</w:t>
      </w:r>
      <w:r w:rsidR="00810A1C">
        <w:rPr>
          <w:rFonts w:ascii="Times New Roman" w:hAnsi="Times New Roman" w:cs="Times New Roman"/>
          <w:sz w:val="24"/>
          <w:szCs w:val="24"/>
        </w:rPr>
        <w:t>-01/</w:t>
      </w:r>
    </w:p>
    <w:p w:rsidR="00810A1C" w:rsidRDefault="00BE2210" w:rsidP="00810A1C">
      <w:pPr>
        <w:pStyle w:val="Bezproreda"/>
        <w:jc w:val="both"/>
        <w:rPr>
          <w:rFonts w:ascii="Times New Roman" w:hAnsi="Times New Roman" w:cs="Times New Roman"/>
          <w:sz w:val="24"/>
          <w:szCs w:val="24"/>
        </w:rPr>
      </w:pPr>
      <w:r>
        <w:rPr>
          <w:rFonts w:ascii="Times New Roman" w:hAnsi="Times New Roman" w:cs="Times New Roman"/>
          <w:sz w:val="24"/>
          <w:szCs w:val="24"/>
        </w:rPr>
        <w:t>URBROJ: 2137/08</w:t>
      </w:r>
      <w:r w:rsidR="00EB0248">
        <w:rPr>
          <w:rFonts w:ascii="Times New Roman" w:hAnsi="Times New Roman" w:cs="Times New Roman"/>
          <w:sz w:val="24"/>
          <w:szCs w:val="24"/>
        </w:rPr>
        <w:t>-18</w:t>
      </w:r>
      <w:r w:rsidR="00810A1C">
        <w:rPr>
          <w:rFonts w:ascii="Times New Roman" w:hAnsi="Times New Roman" w:cs="Times New Roman"/>
          <w:sz w:val="24"/>
          <w:szCs w:val="24"/>
        </w:rPr>
        <w:t>-</w:t>
      </w:r>
    </w:p>
    <w:p w:rsidR="00810A1C" w:rsidRDefault="00BE2210" w:rsidP="00810A1C">
      <w:pPr>
        <w:pStyle w:val="Bezproreda"/>
        <w:jc w:val="both"/>
        <w:rPr>
          <w:rFonts w:ascii="Times New Roman" w:hAnsi="Times New Roman" w:cs="Times New Roman"/>
          <w:sz w:val="24"/>
          <w:szCs w:val="24"/>
        </w:rPr>
      </w:pPr>
      <w:r>
        <w:rPr>
          <w:rFonts w:ascii="Times New Roman" w:hAnsi="Times New Roman" w:cs="Times New Roman"/>
          <w:sz w:val="24"/>
          <w:szCs w:val="24"/>
        </w:rPr>
        <w:t>Koprivnički Bregi</w:t>
      </w:r>
      <w:r w:rsidR="00810A1C">
        <w:rPr>
          <w:rFonts w:ascii="Times New Roman" w:hAnsi="Times New Roman" w:cs="Times New Roman"/>
          <w:sz w:val="24"/>
          <w:szCs w:val="24"/>
        </w:rPr>
        <w:t>,</w:t>
      </w:r>
      <w:r>
        <w:rPr>
          <w:rFonts w:ascii="Times New Roman" w:hAnsi="Times New Roman" w:cs="Times New Roman"/>
          <w:sz w:val="24"/>
          <w:szCs w:val="24"/>
        </w:rPr>
        <w:t>___________2018</w:t>
      </w:r>
      <w:r w:rsidR="00810A1C">
        <w:rPr>
          <w:rFonts w:ascii="Times New Roman" w:hAnsi="Times New Roman" w:cs="Times New Roman"/>
          <w:sz w:val="24"/>
          <w:szCs w:val="24"/>
        </w:rPr>
        <w:t>.</w:t>
      </w:r>
    </w:p>
    <w:p w:rsidR="00810A1C" w:rsidRDefault="00810A1C" w:rsidP="00810A1C">
      <w:pPr>
        <w:pStyle w:val="Bezproreda"/>
        <w:jc w:val="both"/>
        <w:rPr>
          <w:rFonts w:ascii="Times New Roman" w:hAnsi="Times New Roman" w:cs="Times New Roman"/>
          <w:sz w:val="24"/>
          <w:szCs w:val="24"/>
        </w:rPr>
      </w:pPr>
    </w:p>
    <w:p w:rsidR="00810A1C" w:rsidRDefault="00810A1C" w:rsidP="00810A1C">
      <w:pPr>
        <w:pStyle w:val="Bezproreda"/>
        <w:jc w:val="right"/>
        <w:rPr>
          <w:rFonts w:ascii="Times New Roman" w:hAnsi="Times New Roman" w:cs="Times New Roman"/>
          <w:sz w:val="24"/>
          <w:szCs w:val="24"/>
        </w:rPr>
      </w:pPr>
      <w:r>
        <w:rPr>
          <w:rFonts w:ascii="Times New Roman" w:hAnsi="Times New Roman" w:cs="Times New Roman"/>
          <w:sz w:val="24"/>
          <w:szCs w:val="24"/>
        </w:rPr>
        <w:t>PREDSJEDNIK:</w:t>
      </w:r>
    </w:p>
    <w:p w:rsidR="00810A1C" w:rsidRDefault="00810A1C" w:rsidP="00810A1C">
      <w:pPr>
        <w:pStyle w:val="Bezproreda"/>
        <w:jc w:val="center"/>
        <w:rPr>
          <w:rFonts w:ascii="Times New Roman" w:hAnsi="Times New Roman" w:cs="Times New Roman"/>
          <w:sz w:val="24"/>
          <w:szCs w:val="24"/>
        </w:rPr>
      </w:pPr>
      <w:r>
        <w:rPr>
          <w:rFonts w:ascii="Times New Roman" w:hAnsi="Times New Roman" w:cs="Times New Roman"/>
          <w:sz w:val="24"/>
          <w:szCs w:val="24"/>
        </w:rPr>
        <w:t xml:space="preserve">                                                                                                                           </w:t>
      </w:r>
      <w:r w:rsidR="00BE2210">
        <w:rPr>
          <w:rFonts w:ascii="Times New Roman" w:hAnsi="Times New Roman" w:cs="Times New Roman"/>
          <w:sz w:val="24"/>
          <w:szCs w:val="24"/>
        </w:rPr>
        <w:t xml:space="preserve">Darko </w:t>
      </w:r>
      <w:proofErr w:type="spellStart"/>
      <w:r w:rsidR="00BE2210">
        <w:rPr>
          <w:rFonts w:ascii="Times New Roman" w:hAnsi="Times New Roman" w:cs="Times New Roman"/>
          <w:sz w:val="24"/>
          <w:szCs w:val="24"/>
        </w:rPr>
        <w:t>Sobota</w:t>
      </w:r>
      <w:proofErr w:type="spellEnd"/>
    </w:p>
    <w:p w:rsidR="00665A9A" w:rsidRDefault="00665A9A" w:rsidP="00665A9A">
      <w:pPr>
        <w:pStyle w:val="Bezproreda"/>
        <w:jc w:val="both"/>
        <w:rPr>
          <w:rFonts w:ascii="Times New Roman" w:hAnsi="Times New Roman" w:cs="Times New Roman"/>
          <w:sz w:val="24"/>
          <w:szCs w:val="24"/>
        </w:rPr>
      </w:pPr>
    </w:p>
    <w:p w:rsidR="00665A9A" w:rsidRDefault="00665A9A" w:rsidP="00665A9A">
      <w:pPr>
        <w:pStyle w:val="Bezproreda"/>
        <w:ind w:left="1065"/>
        <w:jc w:val="both"/>
        <w:rPr>
          <w:rFonts w:ascii="Times New Roman" w:hAnsi="Times New Roman" w:cs="Times New Roman"/>
          <w:sz w:val="24"/>
          <w:szCs w:val="24"/>
        </w:rPr>
      </w:pPr>
    </w:p>
    <w:p w:rsidR="00E17665" w:rsidRDefault="00E17665" w:rsidP="00665A9A">
      <w:pPr>
        <w:pStyle w:val="Bezproreda"/>
        <w:ind w:left="1065"/>
        <w:jc w:val="both"/>
        <w:rPr>
          <w:rFonts w:ascii="Times New Roman" w:hAnsi="Times New Roman" w:cs="Times New Roman"/>
          <w:sz w:val="24"/>
          <w:szCs w:val="24"/>
        </w:rPr>
      </w:pPr>
      <w:r>
        <w:rPr>
          <w:rFonts w:ascii="Times New Roman" w:hAnsi="Times New Roman" w:cs="Times New Roman"/>
          <w:sz w:val="24"/>
          <w:szCs w:val="24"/>
        </w:rPr>
        <w:t xml:space="preserve"> </w:t>
      </w:r>
    </w:p>
    <w:p w:rsidR="00A30D1E" w:rsidRPr="001B62FF" w:rsidRDefault="00A30D1E" w:rsidP="00663E8F">
      <w:pPr>
        <w:pStyle w:val="Bezproreda"/>
        <w:jc w:val="both"/>
        <w:rPr>
          <w:rFonts w:ascii="Times New Roman" w:hAnsi="Times New Roman" w:cs="Times New Roman"/>
          <w:sz w:val="24"/>
          <w:szCs w:val="24"/>
        </w:rPr>
      </w:pPr>
    </w:p>
    <w:sectPr w:rsidR="00A30D1E" w:rsidRPr="001B62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altName w:val="Gentium Book Basic"/>
    <w:panose1 w:val="000004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BA56A7"/>
    <w:multiLevelType w:val="hybridMultilevel"/>
    <w:tmpl w:val="D60877F2"/>
    <w:lvl w:ilvl="0" w:tplc="62D63998">
      <w:start w:val="1"/>
      <w:numFmt w:val="upperRoman"/>
      <w:lvlText w:val="%1."/>
      <w:lvlJc w:val="left"/>
      <w:pPr>
        <w:ind w:left="1425" w:hanging="72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 w15:restartNumberingAfterBreak="0">
    <w:nsid w:val="57A17152"/>
    <w:multiLevelType w:val="hybridMultilevel"/>
    <w:tmpl w:val="09684F9A"/>
    <w:lvl w:ilvl="0" w:tplc="B1849C5C">
      <w:start w:val="6"/>
      <w:numFmt w:val="bullet"/>
      <w:lvlText w:val="-"/>
      <w:lvlJc w:val="left"/>
      <w:pPr>
        <w:ind w:left="1065" w:hanging="360"/>
      </w:pPr>
      <w:rPr>
        <w:rFonts w:ascii="Times New Roman" w:eastAsiaTheme="minorHAnsi"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2" w15:restartNumberingAfterBreak="0">
    <w:nsid w:val="65900895"/>
    <w:multiLevelType w:val="hybridMultilevel"/>
    <w:tmpl w:val="16867350"/>
    <w:lvl w:ilvl="0" w:tplc="0D7227E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70FD6892"/>
    <w:multiLevelType w:val="hybridMultilevel"/>
    <w:tmpl w:val="81564200"/>
    <w:lvl w:ilvl="0" w:tplc="3DA4369C">
      <w:start w:val="1"/>
      <w:numFmt w:val="lowerLetter"/>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4" w15:restartNumberingAfterBreak="0">
    <w:nsid w:val="7BD85A4B"/>
    <w:multiLevelType w:val="hybridMultilevel"/>
    <w:tmpl w:val="EDA0D566"/>
    <w:lvl w:ilvl="0" w:tplc="59DEF740">
      <w:start w:val="1"/>
      <w:numFmt w:val="upperRoman"/>
      <w:lvlText w:val="%1."/>
      <w:lvlJc w:val="left"/>
      <w:pPr>
        <w:ind w:left="1428" w:hanging="72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2FF"/>
    <w:rsid w:val="00015345"/>
    <w:rsid w:val="00060BE6"/>
    <w:rsid w:val="000B2AD8"/>
    <w:rsid w:val="000B7C53"/>
    <w:rsid w:val="00145E4A"/>
    <w:rsid w:val="001B62FF"/>
    <w:rsid w:val="00285A95"/>
    <w:rsid w:val="002A1E43"/>
    <w:rsid w:val="002B40FF"/>
    <w:rsid w:val="002C602A"/>
    <w:rsid w:val="00302E2F"/>
    <w:rsid w:val="00327B98"/>
    <w:rsid w:val="00365C2F"/>
    <w:rsid w:val="003A6DDE"/>
    <w:rsid w:val="00514E09"/>
    <w:rsid w:val="0060398C"/>
    <w:rsid w:val="00663E8F"/>
    <w:rsid w:val="00665A9A"/>
    <w:rsid w:val="007522E8"/>
    <w:rsid w:val="00803687"/>
    <w:rsid w:val="00810A1C"/>
    <w:rsid w:val="00A30D1E"/>
    <w:rsid w:val="00AB1D2C"/>
    <w:rsid w:val="00BE2210"/>
    <w:rsid w:val="00C3578A"/>
    <w:rsid w:val="00E17665"/>
    <w:rsid w:val="00E93A10"/>
    <w:rsid w:val="00EB0248"/>
    <w:rsid w:val="00F85AF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A9D5F"/>
  <w15:docId w15:val="{A6ECFFDF-51AE-4C1B-AED4-45FB8E4F1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AFA"/>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1B62FF"/>
    <w:pPr>
      <w:spacing w:after="0" w:line="240" w:lineRule="auto"/>
    </w:pPr>
  </w:style>
  <w:style w:type="paragraph" w:styleId="Odlomakpopisa">
    <w:name w:val="List Paragraph"/>
    <w:basedOn w:val="Normal"/>
    <w:uiPriority w:val="34"/>
    <w:qFormat/>
    <w:rsid w:val="00F85AFA"/>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22F22-FBB7-4308-AF5A-7B078B9AD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1230</Words>
  <Characters>7016</Characters>
  <Application>Microsoft Office Word</Application>
  <DocSecurity>0</DocSecurity>
  <Lines>58</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Jasna</dc:creator>
  <cp:lastModifiedBy>Windows korisnik</cp:lastModifiedBy>
  <cp:revision>5</cp:revision>
  <dcterms:created xsi:type="dcterms:W3CDTF">2018-02-23T12:48:00Z</dcterms:created>
  <dcterms:modified xsi:type="dcterms:W3CDTF">2018-02-23T13:04:00Z</dcterms:modified>
</cp:coreProperties>
</file>