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4DD" w:rsidRPr="001E54DD" w:rsidRDefault="00267B7D" w:rsidP="001E54D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ab/>
      </w:r>
      <w:r w:rsidR="007E3EC7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 xml:space="preserve">Na temelju članka 42. </w:t>
      </w:r>
      <w:r w:rsidR="001E54DD" w:rsidRPr="001E54DD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 xml:space="preserve">Zakona o lokalnim porezima („Narodne </w:t>
      </w:r>
      <w:r w:rsidR="00BF3166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novine“ broj 115/16) i članka 30. Statuta Općine Koprivnički Bregi</w:t>
      </w:r>
      <w:r w:rsidR="001E54DD" w:rsidRPr="001E54DD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 xml:space="preserve"> („Službeni glasnik Koprivničk</w:t>
      </w:r>
      <w:r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o-križevačke županije“ broj 6/13</w:t>
      </w:r>
      <w:r w:rsidR="00BF3166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), Općinsko vijeć</w:t>
      </w:r>
      <w:r w:rsidR="00103694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e Općine Koprivnički Bregi na 2</w:t>
      </w:r>
      <w:r w:rsidR="00BF3166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 xml:space="preserve">. sjednici </w:t>
      </w:r>
      <w:r w:rsidR="00103694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održanoj 31. kolovoza</w:t>
      </w:r>
      <w:r w:rsidR="001E54DD" w:rsidRPr="001E54DD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 xml:space="preserve"> 2017. donijelo je</w:t>
      </w:r>
    </w:p>
    <w:p w:rsidR="001E54DD" w:rsidRDefault="001E54DD" w:rsidP="001E54D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</w:p>
    <w:p w:rsidR="00B403F6" w:rsidRDefault="00B403F6" w:rsidP="001E54D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</w:p>
    <w:p w:rsidR="00B403F6" w:rsidRPr="001E54DD" w:rsidRDefault="00B403F6" w:rsidP="001E54D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</w:p>
    <w:p w:rsidR="001E54DD" w:rsidRPr="001E54DD" w:rsidRDefault="001E54DD" w:rsidP="001E5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</w:pPr>
      <w:r w:rsidRPr="001E54DD"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  <w:t>O D L U K U</w:t>
      </w:r>
    </w:p>
    <w:p w:rsidR="001E54DD" w:rsidRDefault="007E3EC7" w:rsidP="001E5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  <w:t>o općinskim</w:t>
      </w:r>
      <w:r w:rsidR="001E54DD" w:rsidRPr="001E54DD"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  <w:t xml:space="preserve"> porezima</w:t>
      </w:r>
      <w:r w:rsidR="00BF3166"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  <w:t xml:space="preserve"> Općine Koprivnički Bregi</w:t>
      </w:r>
    </w:p>
    <w:p w:rsidR="00316A39" w:rsidRDefault="00316A39" w:rsidP="001E5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</w:pPr>
    </w:p>
    <w:p w:rsidR="00B403F6" w:rsidRPr="001E54DD" w:rsidRDefault="00B403F6" w:rsidP="001E5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</w:pPr>
    </w:p>
    <w:p w:rsidR="00B403F6" w:rsidRPr="001E54DD" w:rsidRDefault="00B403F6" w:rsidP="00B403F6">
      <w:pPr>
        <w:spacing w:after="0" w:line="240" w:lineRule="auto"/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</w:pPr>
    </w:p>
    <w:p w:rsidR="001E54DD" w:rsidRPr="001E54DD" w:rsidRDefault="00CB4381" w:rsidP="001E54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  <w:t xml:space="preserve">I. </w:t>
      </w:r>
      <w:r w:rsidR="007C377B"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  <w:t>OPĆA ODREDBA</w:t>
      </w:r>
    </w:p>
    <w:p w:rsidR="001E54DD" w:rsidRPr="001E54DD" w:rsidRDefault="001E54DD" w:rsidP="001E54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</w:pPr>
    </w:p>
    <w:p w:rsidR="001E54DD" w:rsidRDefault="001E54DD" w:rsidP="00B40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</w:pPr>
      <w:r w:rsidRPr="001E54DD"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  <w:t>Članak 1.</w:t>
      </w:r>
    </w:p>
    <w:p w:rsidR="00BF3166" w:rsidRPr="001E54DD" w:rsidRDefault="00BF3166" w:rsidP="00B40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</w:pPr>
    </w:p>
    <w:p w:rsidR="001E54DD" w:rsidRPr="001E54DD" w:rsidRDefault="00AA299A" w:rsidP="001E54D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ab/>
        <w:t>Odlukom o općinskim</w:t>
      </w:r>
      <w:r w:rsidR="001E54DD" w:rsidRPr="001E54DD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 xml:space="preserve"> porezima </w:t>
      </w:r>
      <w:r w:rsidR="001656D0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Općine Koprivnički Bregi</w:t>
      </w:r>
      <w:r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 xml:space="preserve"> </w:t>
      </w:r>
      <w:r w:rsidR="001E54DD" w:rsidRPr="001E54DD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(u daljnjem tekstu: Odluka) utvrđuju se</w:t>
      </w:r>
      <w:r w:rsidR="007C377B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 xml:space="preserve">vrste poreza, </w:t>
      </w:r>
      <w:r w:rsidR="001E54DD" w:rsidRPr="001E54DD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stope</w:t>
      </w:r>
      <w:r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, visina, način obračunavanja, plaćanje i oslobađanje pri plaćanju općinskih</w:t>
      </w:r>
      <w:r w:rsidR="001E54DD" w:rsidRPr="001E54DD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 xml:space="preserve"> poreza koji su </w:t>
      </w:r>
      <w:r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 xml:space="preserve">vlastiti </w:t>
      </w:r>
      <w:r w:rsidR="001E54DD" w:rsidRPr="001E54DD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izvor</w:t>
      </w:r>
      <w:r w:rsidR="003C5386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 xml:space="preserve"> pri</w:t>
      </w:r>
      <w:r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hoda</w:t>
      </w:r>
      <w:r w:rsidR="001656D0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 xml:space="preserve"> Općine Koprivnički Bregi</w:t>
      </w:r>
      <w:r w:rsidR="00915311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 xml:space="preserve"> (u daljnjem tekstu: Općina).</w:t>
      </w:r>
    </w:p>
    <w:p w:rsidR="00B403F6" w:rsidRDefault="00B403F6" w:rsidP="001E54D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</w:p>
    <w:p w:rsidR="00BF3166" w:rsidRPr="001E54DD" w:rsidRDefault="00BF3166" w:rsidP="001E54D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</w:p>
    <w:p w:rsidR="001E54DD" w:rsidRPr="001E54DD" w:rsidRDefault="00CB4381" w:rsidP="001E54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  <w:t xml:space="preserve">II. </w:t>
      </w:r>
      <w:r w:rsidR="001E54DD" w:rsidRPr="001E54DD"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  <w:t>VRSTE POREZA</w:t>
      </w:r>
    </w:p>
    <w:p w:rsidR="001E54DD" w:rsidRPr="001E54DD" w:rsidRDefault="001E54DD" w:rsidP="001E54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</w:pPr>
    </w:p>
    <w:p w:rsidR="001E54DD" w:rsidRDefault="001E54DD" w:rsidP="00B40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</w:pPr>
      <w:r w:rsidRPr="001E54DD"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  <w:t>Članak 2.</w:t>
      </w:r>
    </w:p>
    <w:p w:rsidR="00BF3166" w:rsidRPr="001E54DD" w:rsidRDefault="00BF3166" w:rsidP="00B40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</w:pPr>
    </w:p>
    <w:p w:rsidR="001E54DD" w:rsidRDefault="00C65B89" w:rsidP="001E54D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ab/>
      </w:r>
      <w:r w:rsidR="00915311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Općini pripadaju sljedeći porezi:</w:t>
      </w:r>
    </w:p>
    <w:p w:rsidR="00915311" w:rsidRPr="001E54DD" w:rsidRDefault="00915311" w:rsidP="001E54D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</w:p>
    <w:p w:rsidR="001E54DD" w:rsidRPr="001E54DD" w:rsidRDefault="00915311" w:rsidP="001E54D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ab/>
      </w:r>
      <w:r w:rsidR="001E54DD" w:rsidRPr="001E54DD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1. Porez na potrošnju,</w:t>
      </w:r>
    </w:p>
    <w:p w:rsidR="001E54DD" w:rsidRDefault="00915311" w:rsidP="001E54D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ab/>
      </w:r>
      <w:r w:rsidR="001E54DD" w:rsidRPr="001E54DD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2. Pore</w:t>
      </w:r>
      <w:r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z na korištenje javnih površina,</w:t>
      </w:r>
    </w:p>
    <w:p w:rsidR="00915311" w:rsidRPr="001E54DD" w:rsidRDefault="00915311" w:rsidP="001E54D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ab/>
        <w:t>3. Porez na nekretnine.</w:t>
      </w:r>
    </w:p>
    <w:p w:rsidR="00915311" w:rsidRPr="001E54DD" w:rsidRDefault="00915311" w:rsidP="00214BEC">
      <w:pPr>
        <w:spacing w:after="0" w:line="240" w:lineRule="auto"/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</w:pPr>
    </w:p>
    <w:p w:rsidR="00915311" w:rsidRDefault="001E54DD" w:rsidP="00B40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</w:pPr>
      <w:r w:rsidRPr="001E54DD"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  <w:t>Članak 3.</w:t>
      </w:r>
    </w:p>
    <w:p w:rsidR="00BF3166" w:rsidRDefault="00BF3166" w:rsidP="00B40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</w:pPr>
    </w:p>
    <w:p w:rsidR="00915311" w:rsidRDefault="00915311" w:rsidP="0091531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>Kod poreza na potrošnju i poreza na korištenje javnih površina utvrđuju se stope i visina poreza te način obračuna i plaćanja.</w:t>
      </w:r>
    </w:p>
    <w:p w:rsidR="00B403F6" w:rsidRDefault="00B403F6" w:rsidP="0091531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</w:pPr>
    </w:p>
    <w:p w:rsidR="00915311" w:rsidRDefault="00915311" w:rsidP="009153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ab/>
      </w:r>
      <w:r w:rsidRPr="00915311"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  <w:t>1. Porez na potrošnju</w:t>
      </w:r>
    </w:p>
    <w:p w:rsidR="00B403F6" w:rsidRDefault="00B403F6" w:rsidP="0091531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</w:pPr>
    </w:p>
    <w:p w:rsidR="001E54DD" w:rsidRDefault="00915311" w:rsidP="00B40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  <w:t>Članak 4.</w:t>
      </w:r>
    </w:p>
    <w:p w:rsidR="00BF3166" w:rsidRPr="001E54DD" w:rsidRDefault="00BF3166" w:rsidP="00B40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</w:pPr>
    </w:p>
    <w:p w:rsidR="001E54DD" w:rsidRPr="001E54DD" w:rsidRDefault="001E54DD" w:rsidP="001E54D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  <w:r w:rsidRPr="001E54DD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ab/>
        <w:t>Porez na potrošnju alkoholnih pića (vinjak, rakiju i žestoka pića), prirodnih vina, specijaliziranih vina, piva i bezalkoholnih pića plaća se po stopi od 3%.</w:t>
      </w:r>
    </w:p>
    <w:p w:rsidR="001E54DD" w:rsidRPr="001E54DD" w:rsidRDefault="00214BEC" w:rsidP="001E54D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ab/>
        <w:t>Osnovicu poreza na potrošnju čini</w:t>
      </w:r>
      <w:r w:rsidR="001E54DD" w:rsidRPr="001E54DD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 xml:space="preserve"> prodajna cijena pića </w:t>
      </w:r>
      <w:r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koje</w:t>
      </w:r>
      <w:r w:rsidR="005A79C7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 xml:space="preserve"> se proda </w:t>
      </w:r>
      <w:r w:rsidR="001E54DD" w:rsidRPr="001E54DD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u ugostiteljskim objektima</w:t>
      </w:r>
      <w:r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 xml:space="preserve"> na području Općine, a u koju nije uključen porez</w:t>
      </w:r>
      <w:r w:rsidR="001E54DD" w:rsidRPr="001E54DD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 xml:space="preserve"> na dodanu vrijednost.</w:t>
      </w:r>
    </w:p>
    <w:p w:rsidR="001E54DD" w:rsidRDefault="005D20CC" w:rsidP="00B40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  <w:lastRenderedPageBreak/>
        <w:t>Članak 5</w:t>
      </w:r>
      <w:r w:rsidR="001E54DD" w:rsidRPr="001E54DD"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  <w:t>.</w:t>
      </w:r>
    </w:p>
    <w:p w:rsidR="00BF3166" w:rsidRPr="001E54DD" w:rsidRDefault="00BF3166" w:rsidP="00B40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</w:pPr>
    </w:p>
    <w:p w:rsidR="00B403F6" w:rsidRDefault="001E54DD" w:rsidP="001E54D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  <w:r w:rsidRPr="001E54DD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ab/>
        <w:t>Obveznik poreza na potrošnju je pravna ili fizička osoba koja pruža ugostiteljske</w:t>
      </w:r>
      <w:r w:rsidR="005F1A45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 xml:space="preserve"> usluge na području Općine</w:t>
      </w:r>
      <w:r w:rsidRPr="001E54DD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.</w:t>
      </w:r>
    </w:p>
    <w:p w:rsidR="00BF3166" w:rsidRPr="001E54DD" w:rsidRDefault="00BF3166" w:rsidP="001E54D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</w:p>
    <w:p w:rsidR="001E54DD" w:rsidRDefault="005D20CC" w:rsidP="00B40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  <w:t>Članak 6</w:t>
      </w:r>
      <w:r w:rsidR="001E54DD" w:rsidRPr="001E54DD"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  <w:t>.</w:t>
      </w:r>
    </w:p>
    <w:p w:rsidR="00BF3166" w:rsidRPr="001E54DD" w:rsidRDefault="00BF3166" w:rsidP="00B40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</w:pPr>
    </w:p>
    <w:p w:rsidR="001E54DD" w:rsidRPr="001E54DD" w:rsidRDefault="001E54DD" w:rsidP="001E54D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  <w:r w:rsidRPr="001E54DD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ab/>
        <w:t>Obračunsko razdoblje poreza na potrošnju je od prvog do posljednjeg dana u mjesecu.</w:t>
      </w:r>
    </w:p>
    <w:p w:rsidR="00070BAD" w:rsidRDefault="001E54DD" w:rsidP="00070B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  <w:r w:rsidRPr="001E54DD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Utvrđenu obvezu poreza na potrošnju za obračunsko razdoblje iz stavka 1. ovoga članka porezni obvezn</w:t>
      </w:r>
      <w:r w:rsidR="00286A63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ik iskazuje na Obrascu PP-MI-PO, a isti se mora predati u nad</w:t>
      </w:r>
      <w:r w:rsidR="00B466AC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 xml:space="preserve">ležnu ispostavu Porezne uprave </w:t>
      </w:r>
      <w:r w:rsidR="00286A63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do dvadesetog dana</w:t>
      </w:r>
      <w:r w:rsidRPr="001E54DD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 xml:space="preserve"> u mjesecu za prethodni mjesec. </w:t>
      </w:r>
    </w:p>
    <w:p w:rsidR="001E54DD" w:rsidRDefault="001E54DD" w:rsidP="00070BA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  <w:r w:rsidRPr="001E54DD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Utvrđenu obvezu porezni obveznik dužan je platiti do posljednjeg dana u mjesecu za prethodni mjesec.</w:t>
      </w:r>
    </w:p>
    <w:p w:rsidR="005E40F2" w:rsidRPr="001E54DD" w:rsidRDefault="005E40F2" w:rsidP="001E54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Nadzor nad obračunavanjem i plaćanjem poreza na potrošnju obavlja nadležna ispostava Porezne uprave.</w:t>
      </w:r>
    </w:p>
    <w:p w:rsidR="00B403F6" w:rsidRDefault="00B403F6" w:rsidP="00B403F6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</w:p>
    <w:p w:rsidR="00286A63" w:rsidRPr="00286A63" w:rsidRDefault="00286A63" w:rsidP="00286A63">
      <w:pPr>
        <w:spacing w:after="0" w:line="240" w:lineRule="auto"/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ab/>
      </w:r>
      <w:r w:rsidRPr="00286A63"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  <w:t xml:space="preserve">2. Porez na </w:t>
      </w:r>
      <w:r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  <w:t>korištenje javnih površina</w:t>
      </w:r>
    </w:p>
    <w:p w:rsidR="001E54DD" w:rsidRPr="001E54DD" w:rsidRDefault="001E54DD" w:rsidP="001E54D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</w:p>
    <w:p w:rsidR="001E54DD" w:rsidRDefault="00EB3457" w:rsidP="00B40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  <w:t>Članak 7</w:t>
      </w:r>
      <w:r w:rsidR="001E54DD" w:rsidRPr="001E54DD"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  <w:t>.</w:t>
      </w:r>
    </w:p>
    <w:p w:rsidR="00BF3166" w:rsidRPr="001E54DD" w:rsidRDefault="00BF3166" w:rsidP="00B40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</w:pPr>
    </w:p>
    <w:p w:rsidR="001E54DD" w:rsidRDefault="001E54DD" w:rsidP="001E54D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  <w:r w:rsidRPr="001E54DD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ab/>
        <w:t>Porez na korištenje javnih površin</w:t>
      </w:r>
      <w:r w:rsidR="00574E6A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a plaća pravna ili fizička osoba koja ko</w:t>
      </w:r>
      <w:r w:rsidR="005E28A0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risti javnu površinu n</w:t>
      </w:r>
      <w:r w:rsidR="00574E6A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a</w:t>
      </w:r>
      <w:r w:rsidR="005E28A0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 xml:space="preserve"> </w:t>
      </w:r>
      <w:r w:rsidR="00574E6A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području Općine.</w:t>
      </w:r>
    </w:p>
    <w:p w:rsidR="00DD04EA" w:rsidRDefault="00DD04EA" w:rsidP="001E54D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ab/>
        <w:t>Javnim površinama u smislu ove Odluke smatraju se:</w:t>
      </w:r>
    </w:p>
    <w:p w:rsidR="00DD04EA" w:rsidRDefault="00DD04EA" w:rsidP="001E54D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ab/>
        <w:t>1. javno prometne površine: ceste, trgovi, ulice, nogostupi, javni prolazi, parkirališta, pločnici, stajali</w:t>
      </w:r>
      <w:r w:rsidR="00C929CF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šta javnog prometa i slične površine</w:t>
      </w:r>
      <w:r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,</w:t>
      </w:r>
    </w:p>
    <w:p w:rsidR="00DD04EA" w:rsidRDefault="00DD04EA" w:rsidP="001E54D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ab/>
        <w:t>2. javno zelene površine: parkovi, travnjaci, zelene površine uz cestu u naselju</w:t>
      </w:r>
      <w:r w:rsidR="005673DE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 xml:space="preserve"> (</w:t>
      </w:r>
      <w:r w:rsidR="00ED0D59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uz stambene objekte i uz javn</w:t>
      </w:r>
      <w:r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e</w:t>
      </w:r>
      <w:r w:rsidR="00ED0D59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objekte</w:t>
      </w:r>
      <w:r w:rsidR="005673DE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)</w:t>
      </w:r>
      <w:r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 xml:space="preserve"> i slične površine,</w:t>
      </w:r>
    </w:p>
    <w:p w:rsidR="00DD41BE" w:rsidRPr="001E54DD" w:rsidRDefault="00DD04EA" w:rsidP="001E54D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ab/>
        <w:t xml:space="preserve">3. </w:t>
      </w:r>
      <w:r w:rsidR="00DD41BE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površine i objekti namjenjeni za j</w:t>
      </w:r>
      <w:r w:rsidR="009F1120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avne priredbe i slični prostori.</w:t>
      </w:r>
    </w:p>
    <w:p w:rsidR="001E54DD" w:rsidRPr="001E54DD" w:rsidRDefault="001E54DD" w:rsidP="001E54D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</w:p>
    <w:p w:rsidR="00C929CF" w:rsidRDefault="00FB51E2" w:rsidP="00B40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  <w:t>Članak 8.</w:t>
      </w:r>
    </w:p>
    <w:p w:rsidR="00BF3166" w:rsidRDefault="00BF3166" w:rsidP="00B40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</w:pPr>
    </w:p>
    <w:p w:rsidR="00C929CF" w:rsidRPr="00263267" w:rsidRDefault="00C929CF" w:rsidP="00C929CF">
      <w:pPr>
        <w:spacing w:after="0" w:line="240" w:lineRule="auto"/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  <w:tab/>
      </w:r>
      <w:r w:rsidRPr="00263267"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>Porez na korištenje javne površine plaća se:</w:t>
      </w:r>
    </w:p>
    <w:p w:rsidR="00C929CF" w:rsidRPr="00263267" w:rsidRDefault="00C929CF" w:rsidP="00C929CF">
      <w:pPr>
        <w:spacing w:after="0" w:line="240" w:lineRule="auto"/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</w:pPr>
    </w:p>
    <w:p w:rsidR="00E84933" w:rsidRDefault="00C929CF" w:rsidP="00C929CF">
      <w:pPr>
        <w:spacing w:after="0" w:line="240" w:lineRule="auto"/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  <w:tab/>
      </w:r>
      <w:r w:rsidR="00B13700"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>1. za postavu kioska</w:t>
      </w:r>
      <w:r w:rsidR="00E84933"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ab/>
      </w:r>
      <w:r w:rsidR="00E84933"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ab/>
      </w:r>
      <w:r w:rsidR="00E84933"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ab/>
      </w:r>
      <w:r w:rsidR="00E84933"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ab/>
      </w:r>
      <w:r w:rsidR="00E84933"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ab/>
      </w:r>
      <w:r w:rsidR="00E84933"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ab/>
        <w:t>1.000,00 kuna godišnje</w:t>
      </w:r>
      <w:r w:rsidR="00C44629"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>,</w:t>
      </w:r>
      <w:r w:rsidR="00E84933"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>2. za reklamne panoe</w:t>
      </w:r>
      <w:r w:rsidR="00E84933"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ab/>
      </w:r>
      <w:r w:rsidR="00E84933"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ab/>
      </w:r>
      <w:r w:rsidR="00E84933"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ab/>
      </w:r>
      <w:r w:rsidR="00E84933"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ab/>
      </w:r>
      <w:r w:rsidR="00E84933"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ab/>
      </w:r>
    </w:p>
    <w:p w:rsidR="00E84933" w:rsidRDefault="00D54DAA" w:rsidP="00C929CF">
      <w:pPr>
        <w:spacing w:after="0" w:line="240" w:lineRule="auto"/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ab/>
        <w:t xml:space="preserve">    - površine do 2m</w:t>
      </w:r>
      <w:r>
        <w:rPr>
          <w:rFonts w:ascii="Times New Roman" w:eastAsia="Times New Roman" w:hAnsi="Times New Roman" w:cs="Times New Roman"/>
          <w:bCs/>
          <w:noProof w:val="0"/>
          <w:sz w:val="26"/>
          <w:szCs w:val="24"/>
          <w:vertAlign w:val="superscript"/>
          <w:lang w:eastAsia="hr-HR"/>
        </w:rPr>
        <w:t xml:space="preserve">2 </w:t>
      </w:r>
      <w:r w:rsidR="00965534"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ab/>
      </w:r>
      <w:r w:rsidR="00965534"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ab/>
      </w:r>
      <w:r w:rsidR="00965534"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ab/>
      </w:r>
      <w:r w:rsidR="00965534"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ab/>
      </w:r>
      <w:r w:rsidR="00965534"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ab/>
        <w:t xml:space="preserve">   200,00 kuna godišnje</w:t>
      </w:r>
      <w:r w:rsidR="00C44629"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>,</w:t>
      </w:r>
    </w:p>
    <w:p w:rsidR="00965534" w:rsidRDefault="00965534" w:rsidP="00C929CF">
      <w:pPr>
        <w:spacing w:after="0" w:line="240" w:lineRule="auto"/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ab/>
        <w:t xml:space="preserve">    - površine 2m</w:t>
      </w:r>
      <w:r>
        <w:rPr>
          <w:rFonts w:ascii="Times New Roman" w:eastAsia="Times New Roman" w:hAnsi="Times New Roman" w:cs="Times New Roman"/>
          <w:bCs/>
          <w:noProof w:val="0"/>
          <w:sz w:val="26"/>
          <w:szCs w:val="24"/>
          <w:vertAlign w:val="superscript"/>
          <w:lang w:eastAsia="hr-HR"/>
        </w:rPr>
        <w:t xml:space="preserve">2 </w:t>
      </w:r>
      <w:r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>i više</w:t>
      </w:r>
      <w:r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ab/>
        <w:t xml:space="preserve">   500,00 kuna godišnje</w:t>
      </w:r>
      <w:r w:rsidR="00C44629"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>,</w:t>
      </w:r>
    </w:p>
    <w:p w:rsidR="00965534" w:rsidRDefault="00965534" w:rsidP="00C929CF">
      <w:pPr>
        <w:spacing w:after="0" w:line="240" w:lineRule="auto"/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ab/>
        <w:t>3. za smještaj ogrjevnog drva, robe, građevinskog</w:t>
      </w:r>
    </w:p>
    <w:p w:rsidR="00965534" w:rsidRDefault="00965534" w:rsidP="00C929CF">
      <w:pPr>
        <w:spacing w:after="0" w:line="240" w:lineRule="auto"/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 xml:space="preserve">           </w:t>
      </w:r>
      <w:r w:rsidR="00021BFE"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 xml:space="preserve">    i drugog materijala</w:t>
      </w:r>
      <w:r w:rsidR="00021BFE"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ab/>
      </w:r>
      <w:r w:rsidR="00021BFE"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ab/>
      </w:r>
      <w:r w:rsidR="00021BFE"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ab/>
      </w:r>
      <w:r w:rsidR="00021BFE"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ab/>
      </w:r>
      <w:r w:rsidR="00021BFE"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ab/>
        <w:t xml:space="preserve">   </w:t>
      </w:r>
      <w:r w:rsidR="001C0B03"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>,00 kuna/m</w:t>
      </w:r>
      <w:r>
        <w:rPr>
          <w:rFonts w:ascii="Times New Roman" w:eastAsia="Times New Roman" w:hAnsi="Times New Roman" w:cs="Times New Roman"/>
          <w:bCs/>
          <w:noProof w:val="0"/>
          <w:sz w:val="26"/>
          <w:szCs w:val="24"/>
          <w:vertAlign w:val="superscript"/>
          <w:lang w:eastAsia="hr-HR"/>
        </w:rPr>
        <w:t xml:space="preserve">2 </w:t>
      </w:r>
      <w:r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>dnevno</w:t>
      </w:r>
      <w:r w:rsidR="00C44629"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>,</w:t>
      </w:r>
    </w:p>
    <w:p w:rsidR="00965534" w:rsidRDefault="00965534" w:rsidP="00C929CF">
      <w:pPr>
        <w:spacing w:after="0" w:line="240" w:lineRule="auto"/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ab/>
        <w:t xml:space="preserve">4. </w:t>
      </w:r>
      <w:r w:rsidR="00C44629"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>za zabavne putujuće radnj</w:t>
      </w:r>
      <w:r w:rsidR="001A1216"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>e, igraonice na otvorenom   2,5</w:t>
      </w:r>
      <w:r w:rsidR="00021BFE"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>0</w:t>
      </w:r>
      <w:r w:rsidR="00C44629"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 xml:space="preserve"> kuna/m</w:t>
      </w:r>
      <w:r w:rsidR="00C44629">
        <w:rPr>
          <w:rFonts w:ascii="Times New Roman" w:eastAsia="Times New Roman" w:hAnsi="Times New Roman" w:cs="Times New Roman"/>
          <w:bCs/>
          <w:noProof w:val="0"/>
          <w:sz w:val="26"/>
          <w:szCs w:val="24"/>
          <w:vertAlign w:val="superscript"/>
          <w:lang w:eastAsia="hr-HR"/>
        </w:rPr>
        <w:t xml:space="preserve">2 </w:t>
      </w:r>
      <w:r w:rsidR="00C44629"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>dnevno,</w:t>
      </w:r>
    </w:p>
    <w:p w:rsidR="00C44629" w:rsidRDefault="00C44629" w:rsidP="00C929CF">
      <w:pPr>
        <w:spacing w:after="0" w:line="240" w:lineRule="auto"/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ab/>
        <w:t>5. za smještaj štandova za pov</w:t>
      </w:r>
      <w:r w:rsidR="00480EF7"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>re</w:t>
      </w:r>
      <w:r w:rsidR="00021BFE"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>mene prodaje                 4,00</w:t>
      </w:r>
      <w:r w:rsidR="00480EF7"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 xml:space="preserve"> kuna/m</w:t>
      </w:r>
      <w:r w:rsidR="00480EF7">
        <w:rPr>
          <w:rFonts w:ascii="Times New Roman" w:eastAsia="Times New Roman" w:hAnsi="Times New Roman" w:cs="Times New Roman"/>
          <w:bCs/>
          <w:noProof w:val="0"/>
          <w:sz w:val="26"/>
          <w:szCs w:val="24"/>
          <w:vertAlign w:val="superscript"/>
          <w:lang w:eastAsia="hr-HR"/>
        </w:rPr>
        <w:t>2</w:t>
      </w:r>
      <w:r w:rsidR="00480EF7"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 xml:space="preserve"> dnevno,</w:t>
      </w:r>
    </w:p>
    <w:p w:rsidR="00480EF7" w:rsidRDefault="00480EF7" w:rsidP="00C929CF">
      <w:pPr>
        <w:spacing w:after="0" w:line="240" w:lineRule="auto"/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ab/>
        <w:t xml:space="preserve">6. za smještaj stolova, </w:t>
      </w:r>
      <w:r w:rsidR="005F6155"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>stolica, klupa, šatora i sličnog</w:t>
      </w:r>
      <w:r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 xml:space="preserve"> </w:t>
      </w:r>
    </w:p>
    <w:p w:rsidR="005F6155" w:rsidRDefault="00480EF7" w:rsidP="00C929CF">
      <w:pPr>
        <w:spacing w:after="0" w:line="240" w:lineRule="auto"/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 xml:space="preserve">               </w:t>
      </w:r>
      <w:r w:rsidR="005F6155"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 xml:space="preserve">namjenjeno povremenoj </w:t>
      </w:r>
      <w:r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>ugostit</w:t>
      </w:r>
      <w:r w:rsidR="00070BAD"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>e</w:t>
      </w:r>
      <w:r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>ljskoj djelatnosti</w:t>
      </w:r>
      <w:r w:rsidR="005F6155"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 xml:space="preserve"> </w:t>
      </w:r>
      <w:r w:rsidR="005F6155"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ab/>
        <w:t xml:space="preserve">  </w:t>
      </w:r>
      <w:r w:rsidR="001A1216"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>5</w:t>
      </w:r>
      <w:r w:rsidR="005F6155"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>,00 kuna/m</w:t>
      </w:r>
      <w:r w:rsidR="005F6155">
        <w:rPr>
          <w:rFonts w:ascii="Times New Roman" w:eastAsia="Times New Roman" w:hAnsi="Times New Roman" w:cs="Times New Roman"/>
          <w:bCs/>
          <w:noProof w:val="0"/>
          <w:sz w:val="26"/>
          <w:szCs w:val="24"/>
          <w:vertAlign w:val="superscript"/>
          <w:lang w:eastAsia="hr-HR"/>
        </w:rPr>
        <w:t xml:space="preserve">2 </w:t>
      </w:r>
      <w:r w:rsidR="001A1216"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>dnevno</w:t>
      </w:r>
      <w:r w:rsidR="00905904">
        <w:rPr>
          <w:rFonts w:ascii="Times New Roman" w:eastAsia="Times New Roman" w:hAnsi="Times New Roman" w:cs="Times New Roman"/>
          <w:bCs/>
          <w:noProof w:val="0"/>
          <w:sz w:val="26"/>
          <w:szCs w:val="24"/>
          <w:lang w:eastAsia="hr-HR"/>
        </w:rPr>
        <w:t>.</w:t>
      </w:r>
    </w:p>
    <w:p w:rsidR="00594B00" w:rsidRDefault="00594B00" w:rsidP="001E54D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</w:p>
    <w:p w:rsidR="00BD7BB3" w:rsidRDefault="001E54DD" w:rsidP="001E54D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  <w:r w:rsidRPr="001E54DD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lastRenderedPageBreak/>
        <w:tab/>
      </w:r>
      <w:r w:rsidR="00CB79E6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Od plaćanja poreza n</w:t>
      </w:r>
      <w:r w:rsidR="00BD7BB3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a</w:t>
      </w:r>
      <w:r w:rsidR="00CB79E6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 xml:space="preserve"> </w:t>
      </w:r>
      <w:r w:rsidR="00BD7BB3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korištenje javnih površina oslobađaju se udruge sa sjedištem na području Općine te u slučajevima kada se javne površine koriste u humanitarne i druge svrhe od javnog interesa.</w:t>
      </w:r>
    </w:p>
    <w:p w:rsidR="001E54DD" w:rsidRPr="001E54DD" w:rsidRDefault="00BD7BB3" w:rsidP="001E54D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ab/>
      </w:r>
      <w:r w:rsidR="001E54DD" w:rsidRPr="001E54DD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Rješenje o razrezu poreza na korištenje javnih površina donosi Jedins</w:t>
      </w:r>
      <w:r w:rsidR="00685BE4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tveni</w:t>
      </w:r>
      <w:r w:rsidR="00DE708C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 xml:space="preserve"> upravni odjel Općine Koprivnički Bregi.</w:t>
      </w:r>
    </w:p>
    <w:p w:rsidR="001E54DD" w:rsidRDefault="001E54DD" w:rsidP="001E54D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  <w:r w:rsidRPr="001E54DD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ab/>
        <w:t>Porez na korištenje javne površine plaća se unaprijed prije zauzimanja javne površine.</w:t>
      </w:r>
    </w:p>
    <w:p w:rsidR="00B403F6" w:rsidRDefault="00B403F6" w:rsidP="001E54D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</w:p>
    <w:p w:rsidR="00CD54E5" w:rsidRPr="00263267" w:rsidRDefault="00CD54E5" w:rsidP="001E54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ab/>
      </w:r>
      <w:r w:rsidRPr="00263267"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  <w:t>3. Porez na nekretnine</w:t>
      </w:r>
    </w:p>
    <w:p w:rsidR="00B403F6" w:rsidRDefault="00B403F6" w:rsidP="001E54D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</w:p>
    <w:p w:rsidR="00CD54E5" w:rsidRDefault="00FB51E2" w:rsidP="00B40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  <w:t>Članak 9</w:t>
      </w:r>
      <w:r w:rsidR="00E50CE7" w:rsidRPr="00CD54E5"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  <w:t>.</w:t>
      </w:r>
    </w:p>
    <w:p w:rsidR="00BF3166" w:rsidRPr="00B403F6" w:rsidRDefault="00BF3166" w:rsidP="00B40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</w:pPr>
    </w:p>
    <w:p w:rsidR="00CB4381" w:rsidRDefault="00CD54E5" w:rsidP="00CB4381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ab/>
        <w:t>Porez na nekretnine propisat će se posebnom Odlukom Opć</w:t>
      </w:r>
      <w:r w:rsidR="00D93043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inskog vijeća Općine Koprivnički Bregi</w:t>
      </w:r>
    </w:p>
    <w:p w:rsidR="00B403F6" w:rsidRDefault="00B403F6" w:rsidP="00CB4381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</w:p>
    <w:p w:rsidR="00624A50" w:rsidRDefault="00624A50" w:rsidP="00CB4381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</w:p>
    <w:p w:rsidR="00CB4381" w:rsidRPr="00CB4381" w:rsidRDefault="00CB4381" w:rsidP="00CB43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  <w:t xml:space="preserve">III.  </w:t>
      </w:r>
      <w:r w:rsidRPr="00CB4381"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  <w:t>PROVEDBENE ODREDBE</w:t>
      </w:r>
    </w:p>
    <w:p w:rsidR="00CD54E5" w:rsidRDefault="00CD54E5" w:rsidP="00CD54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</w:pPr>
    </w:p>
    <w:p w:rsidR="00317409" w:rsidRDefault="00FB51E2" w:rsidP="00B40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  <w:t>Članak 10</w:t>
      </w:r>
      <w:r w:rsidR="00E50CE7"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  <w:t>.</w:t>
      </w:r>
    </w:p>
    <w:p w:rsidR="00BF3166" w:rsidRDefault="00BF3166" w:rsidP="00B40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</w:pPr>
    </w:p>
    <w:p w:rsidR="00317409" w:rsidRDefault="00317409" w:rsidP="003A7C84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Poslove utvrđivanja, evidentiranja, nadzora, naplate i ovrhe radi naplate općinskih poreza</w:t>
      </w:r>
      <w:r w:rsidR="00B16F46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 xml:space="preserve"> propisanih ovom Odlukom, osim por</w:t>
      </w:r>
      <w:r w:rsidR="00523400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 xml:space="preserve">eza propisanih u glavi II. točkama </w:t>
      </w:r>
      <w:r w:rsidR="006C48F6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2</w:t>
      </w:r>
      <w:r w:rsidR="003A7C84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 xml:space="preserve">. </w:t>
      </w:r>
      <w:r w:rsidR="00523400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i 3. Općina u cijelosti prenosi na P</w:t>
      </w:r>
      <w:r w:rsidR="003A7C84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oreznu upravu.</w:t>
      </w:r>
    </w:p>
    <w:p w:rsidR="003A7C84" w:rsidRDefault="003A7C84" w:rsidP="003A7C84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ab/>
        <w:t xml:space="preserve">Poreznoj upravi za obavljanje poslova iz stavka 1. ovoga članka pripada naknada u iznosu </w:t>
      </w:r>
      <w:r w:rsidR="00070BAD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 xml:space="preserve">od </w:t>
      </w:r>
      <w:r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5% ukupno naplaćenih prihoda.</w:t>
      </w:r>
    </w:p>
    <w:p w:rsidR="003A7C84" w:rsidRDefault="003A7C84" w:rsidP="003A7C84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</w:p>
    <w:p w:rsidR="003A7C84" w:rsidRDefault="00FB51E2" w:rsidP="00B40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  <w:t>Članak 11</w:t>
      </w:r>
      <w:r w:rsidR="003A7C84"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  <w:t>.</w:t>
      </w:r>
    </w:p>
    <w:p w:rsidR="00BF3166" w:rsidRDefault="00BF3166" w:rsidP="00B40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</w:pPr>
    </w:p>
    <w:p w:rsidR="003A7C84" w:rsidRDefault="003A7C84" w:rsidP="003A7C84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 xml:space="preserve">Porezna uprava je dužna do 15. dana u mjesecu </w:t>
      </w:r>
      <w:r w:rsidR="00F47BAE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za prethodni mjesec Općini</w:t>
      </w:r>
      <w:r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 xml:space="preserve"> dostavljati zbirna izvješća o utvrđenim i naplaćenim porezima.</w:t>
      </w:r>
    </w:p>
    <w:p w:rsidR="003A7C84" w:rsidRDefault="003A7C84" w:rsidP="003A7C84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ab/>
        <w:t>Porezna uprava dužna je dostaviti Općini zbirna izvješća o saldu nenaplaćenih potraživanja poreza i to najkasnije:</w:t>
      </w:r>
    </w:p>
    <w:p w:rsidR="003A7C84" w:rsidRDefault="003A7C84" w:rsidP="003A7C84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ab/>
        <w:t>- do 28. veljače tekuće godine, sa stanjem na dan 31. prosinca prethodne godine,</w:t>
      </w:r>
    </w:p>
    <w:p w:rsidR="003A7C84" w:rsidRDefault="003A7C84" w:rsidP="003A7C84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ab/>
        <w:t>- do 31. srpnja tekuće godine, sa stanjem na dan 30. lipnja tekuće godine.</w:t>
      </w:r>
    </w:p>
    <w:p w:rsidR="003A7C84" w:rsidRDefault="003A7C84" w:rsidP="003A7C84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</w:p>
    <w:p w:rsidR="003A7C84" w:rsidRDefault="00FB51E2" w:rsidP="00B40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  <w:t>Članak 12</w:t>
      </w:r>
      <w:r w:rsidR="003A7C84"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  <w:t>.</w:t>
      </w:r>
    </w:p>
    <w:p w:rsidR="00BF3166" w:rsidRDefault="00BF3166" w:rsidP="00B40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</w:pPr>
    </w:p>
    <w:p w:rsidR="003A7C84" w:rsidRDefault="003A7C84" w:rsidP="003A7C84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Ovlašćuje se nadležna organizacija platnog prometa zadužena za raspoređivanje uplaćenih javnih prihoda korisnicima da naknadu Poreznoj upravi obračuna i uplati u državni proračun i to do zadnjeg dana u mjesecu za protekli mjesec.</w:t>
      </w:r>
    </w:p>
    <w:p w:rsidR="001D40E9" w:rsidRDefault="001D40E9" w:rsidP="003A7C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</w:pPr>
    </w:p>
    <w:p w:rsidR="00BF3166" w:rsidRDefault="00BF3166" w:rsidP="003A7C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</w:pPr>
    </w:p>
    <w:p w:rsidR="00BF3166" w:rsidRDefault="00BF3166" w:rsidP="003A7C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</w:pPr>
    </w:p>
    <w:p w:rsidR="00BF3166" w:rsidRDefault="00BF3166" w:rsidP="003A7C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</w:pPr>
    </w:p>
    <w:p w:rsidR="00BF3166" w:rsidRDefault="00BF3166" w:rsidP="003A7C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</w:pPr>
    </w:p>
    <w:p w:rsidR="00624A50" w:rsidRDefault="00624A50" w:rsidP="003A7C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</w:pPr>
    </w:p>
    <w:p w:rsidR="001E54DD" w:rsidRPr="001D40E9" w:rsidRDefault="001D40E9" w:rsidP="001D40E9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  <w:lastRenderedPageBreak/>
        <w:t>IV.  PRIJELAZNA I ZAVRŠNA ODREDBA</w:t>
      </w:r>
    </w:p>
    <w:p w:rsidR="009E1EAD" w:rsidRDefault="009E1EAD" w:rsidP="001E5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</w:pPr>
    </w:p>
    <w:p w:rsidR="001E54DD" w:rsidRDefault="0012774A" w:rsidP="00B40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  <w:t>Članak 13</w:t>
      </w:r>
      <w:r w:rsidR="001E54DD" w:rsidRPr="001E54DD"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  <w:t>.</w:t>
      </w:r>
    </w:p>
    <w:p w:rsidR="00BF3166" w:rsidRPr="00B403F6" w:rsidRDefault="00BF3166" w:rsidP="00B40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</w:pPr>
    </w:p>
    <w:p w:rsidR="005E422E" w:rsidRPr="005E422E" w:rsidRDefault="00176B41" w:rsidP="005E42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</w:pPr>
      <w:r w:rsidRPr="005E422E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Danom stupanja na snagu</w:t>
      </w:r>
      <w:r w:rsidR="001E54DD" w:rsidRPr="005E422E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 xml:space="preserve"> ove Odluke prestaje važiti Odluka o općinskim porezima („Službeni glasnik Koprivni</w:t>
      </w:r>
      <w:r w:rsidR="00D76122" w:rsidRPr="005E422E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čko-križevačke županije“ broj 1</w:t>
      </w:r>
      <w:r w:rsidR="0076364C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6</w:t>
      </w:r>
      <w:r w:rsidR="00E57BD0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/01)</w:t>
      </w:r>
      <w:r w:rsidR="00057815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.</w:t>
      </w:r>
    </w:p>
    <w:p w:rsidR="00BF3166" w:rsidRDefault="00BF3166" w:rsidP="001E5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</w:pPr>
    </w:p>
    <w:p w:rsidR="001E54DD" w:rsidRDefault="0012774A" w:rsidP="00B40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  <w:t>Članak 14</w:t>
      </w:r>
      <w:r w:rsidR="001E54DD" w:rsidRPr="001E54DD"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  <w:t>.</w:t>
      </w:r>
    </w:p>
    <w:p w:rsidR="00BF3166" w:rsidRPr="001E54DD" w:rsidRDefault="00BF3166" w:rsidP="00B40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</w:pPr>
    </w:p>
    <w:p w:rsidR="007F7FEE" w:rsidRDefault="001E54DD" w:rsidP="00B403F6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  <w:r w:rsidRPr="001E54DD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ab/>
        <w:t>Ova Odluka stupa na snagu osmog dana od dana objave u „Službenom glasniku Koprivničko-križevačke županije“.</w:t>
      </w:r>
    </w:p>
    <w:p w:rsidR="00B403F6" w:rsidRPr="00B403F6" w:rsidRDefault="00B403F6" w:rsidP="00B403F6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</w:p>
    <w:p w:rsidR="00BE7716" w:rsidRDefault="001E54DD" w:rsidP="001E54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</w:pPr>
      <w:r w:rsidRPr="001E54DD"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  <w:t xml:space="preserve">OPĆINSKO VIJEĆE </w:t>
      </w:r>
    </w:p>
    <w:p w:rsidR="001E54DD" w:rsidRDefault="00EA6E05" w:rsidP="00B40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  <w:t>OPĆINE KOPRIVNIČKI BREGI</w:t>
      </w:r>
    </w:p>
    <w:p w:rsidR="00B403F6" w:rsidRPr="001E54DD" w:rsidRDefault="00B403F6" w:rsidP="00B403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 w:val="0"/>
          <w:sz w:val="26"/>
          <w:szCs w:val="24"/>
          <w:lang w:eastAsia="hr-HR"/>
        </w:rPr>
      </w:pPr>
    </w:p>
    <w:p w:rsidR="001E54DD" w:rsidRPr="001E54DD" w:rsidRDefault="00EC3D92" w:rsidP="001E54D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KLASA: 410-01/17-01/0</w:t>
      </w:r>
      <w:r w:rsidR="00EA6E05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1</w:t>
      </w:r>
    </w:p>
    <w:p w:rsidR="001E54DD" w:rsidRPr="001E54DD" w:rsidRDefault="00EA6E05" w:rsidP="001E54D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URBROJ: 2137/08-17-1</w:t>
      </w:r>
    </w:p>
    <w:p w:rsidR="00EA6E05" w:rsidRDefault="00103694" w:rsidP="001E54D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  <w:r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>Koprivnički Bregi, 31. kolovoza</w:t>
      </w:r>
      <w:r w:rsidR="001E54DD" w:rsidRPr="001E54DD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 xml:space="preserve"> 2017.</w:t>
      </w:r>
    </w:p>
    <w:p w:rsidR="00EA6E05" w:rsidRDefault="00EA6E05" w:rsidP="001E54D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</w:p>
    <w:p w:rsidR="001E54DD" w:rsidRPr="001E54DD" w:rsidRDefault="001E54DD" w:rsidP="001E54DD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  <w:r w:rsidRPr="001E54DD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ab/>
      </w:r>
      <w:r w:rsidRPr="001E54DD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ab/>
      </w:r>
      <w:r w:rsidRPr="001E54DD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ab/>
      </w:r>
      <w:r w:rsidRPr="001E54DD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ab/>
      </w:r>
      <w:r w:rsidRPr="001E54DD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ab/>
      </w:r>
    </w:p>
    <w:p w:rsidR="001E54DD" w:rsidRPr="001E54DD" w:rsidRDefault="001E54DD" w:rsidP="007F7FEE">
      <w:pPr>
        <w:spacing w:after="0" w:line="240" w:lineRule="auto"/>
        <w:ind w:left="3540"/>
        <w:jc w:val="both"/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</w:pPr>
      <w:r w:rsidRPr="001E54DD">
        <w:rPr>
          <w:rFonts w:ascii="Times New Roman" w:eastAsia="Times New Roman" w:hAnsi="Times New Roman" w:cs="Times New Roman"/>
          <w:noProof w:val="0"/>
          <w:sz w:val="26"/>
          <w:szCs w:val="24"/>
          <w:lang w:eastAsia="hr-HR"/>
        </w:rPr>
        <w:tab/>
      </w:r>
    </w:p>
    <w:p w:rsidR="001E54DD" w:rsidRPr="00EA6E05" w:rsidRDefault="001E54DD" w:rsidP="001E54DD">
      <w:pPr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</w:pPr>
      <w:r w:rsidRPr="00EA6E05"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  <w:tab/>
      </w:r>
      <w:r w:rsidRPr="00EA6E05"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  <w:tab/>
      </w:r>
      <w:r w:rsidRPr="00EA6E05"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  <w:tab/>
      </w:r>
      <w:r w:rsidRPr="00EA6E05"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  <w:tab/>
      </w:r>
      <w:r w:rsidRPr="00EA6E05"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  <w:tab/>
      </w:r>
      <w:r w:rsidR="00EC3D92" w:rsidRPr="00EA6E05"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  <w:t>PREDSJEDNIK</w:t>
      </w:r>
      <w:r w:rsidRPr="00EA6E05"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  <w:t>:</w:t>
      </w:r>
    </w:p>
    <w:p w:rsidR="00FC50A2" w:rsidRPr="00EA6E05" w:rsidRDefault="002D4239" w:rsidP="001E54DD">
      <w:pPr>
        <w:rPr>
          <w:rFonts w:ascii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  <w:tab/>
        <w:t xml:space="preserve">          </w:t>
      </w:r>
      <w:bookmarkStart w:id="0" w:name="_GoBack"/>
      <w:bookmarkEnd w:id="0"/>
      <w:r w:rsidR="00EA6E05" w:rsidRPr="00EA6E05"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  <w:t>Darko Sobota</w:t>
      </w:r>
      <w:r>
        <w:rPr>
          <w:rFonts w:ascii="Times New Roman" w:eastAsia="Times New Roman" w:hAnsi="Times New Roman" w:cs="Times New Roman"/>
          <w:b/>
          <w:noProof w:val="0"/>
          <w:sz w:val="26"/>
          <w:szCs w:val="24"/>
          <w:lang w:eastAsia="hr-HR"/>
        </w:rPr>
        <w:t>, v.r.</w:t>
      </w:r>
    </w:p>
    <w:sectPr w:rsidR="00FC50A2" w:rsidRPr="00EA6E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FC512B"/>
    <w:multiLevelType w:val="hybridMultilevel"/>
    <w:tmpl w:val="2DC2F91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F37F9A"/>
    <w:multiLevelType w:val="hybridMultilevel"/>
    <w:tmpl w:val="311A2972"/>
    <w:lvl w:ilvl="0" w:tplc="041A000F">
      <w:start w:val="1"/>
      <w:numFmt w:val="decimal"/>
      <w:lvlText w:val="%1."/>
      <w:lvlJc w:val="left"/>
      <w:pPr>
        <w:ind w:left="1425" w:hanging="360"/>
      </w:p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66A3354A"/>
    <w:multiLevelType w:val="hybridMultilevel"/>
    <w:tmpl w:val="41FE3E54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40F"/>
    <w:rsid w:val="00021BFE"/>
    <w:rsid w:val="0005775A"/>
    <w:rsid w:val="00057815"/>
    <w:rsid w:val="00070BAD"/>
    <w:rsid w:val="00103694"/>
    <w:rsid w:val="0012774A"/>
    <w:rsid w:val="001656D0"/>
    <w:rsid w:val="00176B41"/>
    <w:rsid w:val="001A1216"/>
    <w:rsid w:val="001B118C"/>
    <w:rsid w:val="001C0B03"/>
    <w:rsid w:val="001D40E9"/>
    <w:rsid w:val="001E54DD"/>
    <w:rsid w:val="00211E5D"/>
    <w:rsid w:val="00214BEC"/>
    <w:rsid w:val="00263267"/>
    <w:rsid w:val="00267B7D"/>
    <w:rsid w:val="00286A63"/>
    <w:rsid w:val="002D4239"/>
    <w:rsid w:val="00316A39"/>
    <w:rsid w:val="00317409"/>
    <w:rsid w:val="0034322C"/>
    <w:rsid w:val="003A7C84"/>
    <w:rsid w:val="003C5386"/>
    <w:rsid w:val="003D0B9B"/>
    <w:rsid w:val="003E50CA"/>
    <w:rsid w:val="00480EF7"/>
    <w:rsid w:val="004F03F9"/>
    <w:rsid w:val="005213AC"/>
    <w:rsid w:val="00523400"/>
    <w:rsid w:val="005653E7"/>
    <w:rsid w:val="005673DE"/>
    <w:rsid w:val="00574E6A"/>
    <w:rsid w:val="00594B00"/>
    <w:rsid w:val="005A79C7"/>
    <w:rsid w:val="005D20CC"/>
    <w:rsid w:val="005E28A0"/>
    <w:rsid w:val="005E40F2"/>
    <w:rsid w:val="005E422E"/>
    <w:rsid w:val="005F1A45"/>
    <w:rsid w:val="005F6155"/>
    <w:rsid w:val="00604B48"/>
    <w:rsid w:val="00624A50"/>
    <w:rsid w:val="00674CCF"/>
    <w:rsid w:val="00685BE4"/>
    <w:rsid w:val="006C48F6"/>
    <w:rsid w:val="00716C1D"/>
    <w:rsid w:val="0073409F"/>
    <w:rsid w:val="00762279"/>
    <w:rsid w:val="0076364C"/>
    <w:rsid w:val="007C377B"/>
    <w:rsid w:val="007E3EC7"/>
    <w:rsid w:val="007F7FEE"/>
    <w:rsid w:val="00805D40"/>
    <w:rsid w:val="008949A3"/>
    <w:rsid w:val="008B5517"/>
    <w:rsid w:val="00905904"/>
    <w:rsid w:val="00915311"/>
    <w:rsid w:val="00950122"/>
    <w:rsid w:val="00965534"/>
    <w:rsid w:val="009B4F56"/>
    <w:rsid w:val="009E1EAD"/>
    <w:rsid w:val="009F1120"/>
    <w:rsid w:val="00AA299A"/>
    <w:rsid w:val="00AB6653"/>
    <w:rsid w:val="00B13700"/>
    <w:rsid w:val="00B16F46"/>
    <w:rsid w:val="00B21B9C"/>
    <w:rsid w:val="00B403F6"/>
    <w:rsid w:val="00B466AC"/>
    <w:rsid w:val="00BD7BB3"/>
    <w:rsid w:val="00BE7716"/>
    <w:rsid w:val="00BF3166"/>
    <w:rsid w:val="00C44629"/>
    <w:rsid w:val="00C65B89"/>
    <w:rsid w:val="00C929CF"/>
    <w:rsid w:val="00CB4381"/>
    <w:rsid w:val="00CB79E6"/>
    <w:rsid w:val="00CD54E5"/>
    <w:rsid w:val="00CF040F"/>
    <w:rsid w:val="00D54DAA"/>
    <w:rsid w:val="00D621C2"/>
    <w:rsid w:val="00D76122"/>
    <w:rsid w:val="00D93043"/>
    <w:rsid w:val="00DD04EA"/>
    <w:rsid w:val="00DD41BE"/>
    <w:rsid w:val="00DE708C"/>
    <w:rsid w:val="00E50CE7"/>
    <w:rsid w:val="00E57BD0"/>
    <w:rsid w:val="00E80C3D"/>
    <w:rsid w:val="00E84933"/>
    <w:rsid w:val="00EA6E05"/>
    <w:rsid w:val="00EB3457"/>
    <w:rsid w:val="00EC3D92"/>
    <w:rsid w:val="00ED0D59"/>
    <w:rsid w:val="00F47BAE"/>
    <w:rsid w:val="00FB51E2"/>
    <w:rsid w:val="00FC5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037773-F6B3-4EBD-83A0-7617AEF7B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153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Općina Koprivnički Bregi</cp:lastModifiedBy>
  <cp:revision>12</cp:revision>
  <cp:lastPrinted>2017-04-24T07:22:00Z</cp:lastPrinted>
  <dcterms:created xsi:type="dcterms:W3CDTF">2017-06-26T11:14:00Z</dcterms:created>
  <dcterms:modified xsi:type="dcterms:W3CDTF">2017-09-26T07:05:00Z</dcterms:modified>
</cp:coreProperties>
</file>